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0121" w:rsidRPr="007B0121" w:rsidRDefault="007B0121" w:rsidP="007B0121">
      <w:pPr>
        <w:jc w:val="center"/>
        <w:rPr>
          <w:rFonts w:ascii="仿宋" w:eastAsia="仿宋" w:hAnsi="仿宋"/>
          <w:b/>
          <w:bCs/>
          <w:sz w:val="24"/>
          <w:szCs w:val="32"/>
        </w:rPr>
      </w:pPr>
      <w:r w:rsidRPr="007B0121">
        <w:rPr>
          <w:rFonts w:ascii="仿宋" w:eastAsia="仿宋" w:hAnsi="仿宋" w:hint="eastAsia"/>
          <w:b/>
          <w:bCs/>
          <w:sz w:val="24"/>
          <w:szCs w:val="32"/>
        </w:rPr>
        <w:t>会议安排统计表-在线文档</w:t>
      </w:r>
    </w:p>
    <w:p w:rsidR="007B0121" w:rsidRPr="007B0121" w:rsidRDefault="007B0121" w:rsidP="007B0121">
      <w:pPr>
        <w:rPr>
          <w:rFonts w:ascii="仿宋" w:eastAsia="仿宋" w:hAnsi="仿宋"/>
          <w:sz w:val="24"/>
          <w:szCs w:val="32"/>
        </w:rPr>
      </w:pPr>
      <w:r w:rsidRPr="007B0121">
        <w:rPr>
          <w:rFonts w:ascii="仿宋" w:eastAsia="仿宋" w:hAnsi="仿宋"/>
          <w:sz w:val="24"/>
          <w:szCs w:val="32"/>
        </w:rPr>
        <w:t>【腾讯文档】上海交通大学医学院精神病与精神卫生学专业2023年研究生学位论文统一开题报告会议日程安排及相关信息</w:t>
      </w:r>
    </w:p>
    <w:p w:rsidR="007B0121" w:rsidRDefault="007B0121" w:rsidP="007B0121">
      <w:pPr>
        <w:rPr>
          <w:rFonts w:ascii="仿宋" w:eastAsia="仿宋" w:hAnsi="仿宋"/>
          <w:sz w:val="24"/>
          <w:szCs w:val="32"/>
        </w:rPr>
      </w:pPr>
    </w:p>
    <w:p w:rsidR="007B0121" w:rsidRPr="007B0121" w:rsidRDefault="007B0121" w:rsidP="007B0121">
      <w:pPr>
        <w:rPr>
          <w:rFonts w:ascii="仿宋" w:eastAsia="仿宋" w:hAnsi="仿宋" w:hint="eastAsia"/>
          <w:sz w:val="24"/>
          <w:szCs w:val="32"/>
        </w:rPr>
      </w:pPr>
      <w:r w:rsidRPr="007B0121">
        <w:rPr>
          <w:rFonts w:ascii="仿宋" w:eastAsia="仿宋" w:hAnsi="仿宋" w:hint="eastAsia"/>
          <w:sz w:val="24"/>
          <w:szCs w:val="32"/>
        </w:rPr>
        <w:t>点击链接打开</w:t>
      </w:r>
    </w:p>
    <w:p w:rsidR="00E54A2B" w:rsidRPr="007B0121" w:rsidRDefault="007B0121" w:rsidP="007B0121">
      <w:pPr>
        <w:rPr>
          <w:rFonts w:ascii="仿宋" w:eastAsia="仿宋" w:hAnsi="仿宋"/>
          <w:sz w:val="24"/>
          <w:szCs w:val="32"/>
        </w:rPr>
      </w:pPr>
      <w:hyperlink r:id="rId4" w:history="1">
        <w:r w:rsidRPr="007B0121">
          <w:rPr>
            <w:rStyle w:val="a3"/>
            <w:rFonts w:ascii="仿宋" w:eastAsia="仿宋" w:hAnsi="仿宋"/>
            <w:sz w:val="24"/>
            <w:szCs w:val="32"/>
          </w:rPr>
          <w:t>https://docs.qq.com/sheet/DY1lnZnVyWkFBb2VI?tab=BB08J2</w:t>
        </w:r>
      </w:hyperlink>
    </w:p>
    <w:p w:rsidR="007B0121" w:rsidRPr="007B0121" w:rsidRDefault="007B0121" w:rsidP="007B0121">
      <w:pPr>
        <w:rPr>
          <w:rFonts w:ascii="仿宋" w:eastAsia="仿宋" w:hAnsi="仿宋"/>
          <w:sz w:val="24"/>
          <w:szCs w:val="32"/>
        </w:rPr>
      </w:pPr>
    </w:p>
    <w:p w:rsidR="007B0121" w:rsidRPr="007B0121" w:rsidRDefault="007B0121" w:rsidP="007B0121">
      <w:pPr>
        <w:rPr>
          <w:rFonts w:ascii="仿宋" w:eastAsia="仿宋" w:hAnsi="仿宋" w:hint="eastAsia"/>
          <w:sz w:val="24"/>
          <w:szCs w:val="32"/>
        </w:rPr>
      </w:pPr>
      <w:r w:rsidRPr="007B0121">
        <w:rPr>
          <w:rFonts w:ascii="仿宋" w:eastAsia="仿宋" w:hAnsi="仿宋" w:hint="eastAsia"/>
          <w:sz w:val="24"/>
          <w:szCs w:val="32"/>
        </w:rPr>
        <w:t>或扫描下方二维码打开</w:t>
      </w:r>
    </w:p>
    <w:p w:rsidR="007B0121" w:rsidRPr="007B0121" w:rsidRDefault="007B0121" w:rsidP="007B0121">
      <w:pPr>
        <w:rPr>
          <w:rFonts w:ascii="仿宋" w:eastAsia="仿宋" w:hAnsi="仿宋"/>
          <w:sz w:val="24"/>
          <w:szCs w:val="32"/>
        </w:rPr>
      </w:pPr>
      <w:r w:rsidRPr="007B0121">
        <w:rPr>
          <w:rFonts w:ascii="仿宋" w:eastAsia="仿宋" w:hAnsi="仿宋"/>
          <w:sz w:val="24"/>
          <w:szCs w:val="32"/>
        </w:rPr>
        <w:drawing>
          <wp:inline distT="0" distB="0" distL="0" distR="0" wp14:anchorId="38D2E249" wp14:editId="64540FAF">
            <wp:extent cx="2438400" cy="2349500"/>
            <wp:effectExtent l="0" t="0" r="0" b="0"/>
            <wp:docPr id="565466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4663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34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121" w:rsidRPr="007B0121" w:rsidRDefault="007B0121" w:rsidP="007B0121">
      <w:pPr>
        <w:rPr>
          <w:rFonts w:ascii="仿宋" w:eastAsia="仿宋" w:hAnsi="仿宋" w:hint="eastAsia"/>
          <w:sz w:val="24"/>
          <w:szCs w:val="32"/>
        </w:rPr>
      </w:pPr>
    </w:p>
    <w:sectPr w:rsidR="007B0121" w:rsidRPr="007B01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21"/>
    <w:rsid w:val="00130D1B"/>
    <w:rsid w:val="00142796"/>
    <w:rsid w:val="001537AF"/>
    <w:rsid w:val="00320647"/>
    <w:rsid w:val="003B0298"/>
    <w:rsid w:val="00474382"/>
    <w:rsid w:val="006A4E33"/>
    <w:rsid w:val="006C2B9A"/>
    <w:rsid w:val="007B0121"/>
    <w:rsid w:val="0083373D"/>
    <w:rsid w:val="008D0757"/>
    <w:rsid w:val="00922A3F"/>
    <w:rsid w:val="009E6DC5"/>
    <w:rsid w:val="00A11D53"/>
    <w:rsid w:val="00C3377C"/>
    <w:rsid w:val="00C8753F"/>
    <w:rsid w:val="00CA3B47"/>
    <w:rsid w:val="00CA7477"/>
    <w:rsid w:val="00D10596"/>
    <w:rsid w:val="00DF0B95"/>
    <w:rsid w:val="00E223A4"/>
    <w:rsid w:val="00E54A2B"/>
    <w:rsid w:val="00E83CAA"/>
    <w:rsid w:val="00F13135"/>
    <w:rsid w:val="00F175EB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E48D6A"/>
  <w15:chartTrackingRefBased/>
  <w15:docId w15:val="{F7AD228D-DC63-004C-9733-42820EF9D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012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B01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docs.qq.com/sheet/DY1lnZnVyWkFBb2VI?tab=BB08J2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107</Words>
  <Characters>111</Characters>
  <Application>Microsoft Office Word</Application>
  <DocSecurity>0</DocSecurity>
  <Lines>9</Lines>
  <Paragraphs>6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Yanxun Cai</dc:creator>
  <cp:keywords/>
  <dc:description/>
  <cp:lastModifiedBy>Yanxun Cai</cp:lastModifiedBy>
  <cp:revision>1</cp:revision>
  <dcterms:created xsi:type="dcterms:W3CDTF">2023-06-07T05:57:00Z</dcterms:created>
  <dcterms:modified xsi:type="dcterms:W3CDTF">2023-06-07T06:07:00Z</dcterms:modified>
</cp:coreProperties>
</file>