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7A6" w:rsidRPr="002672C3" w:rsidRDefault="005227A6" w:rsidP="002672C3">
      <w:pPr>
        <w:spacing w:line="276" w:lineRule="auto"/>
        <w:jc w:val="center"/>
        <w:rPr>
          <w:b/>
          <w:szCs w:val="21"/>
        </w:rPr>
      </w:pPr>
      <w:r w:rsidRPr="002672C3">
        <w:rPr>
          <w:b/>
          <w:szCs w:val="21"/>
        </w:rPr>
        <w:t>上海交通大学医学院精神病与精神卫生学专业</w:t>
      </w:r>
    </w:p>
    <w:p w:rsidR="00B64569" w:rsidRPr="002672C3" w:rsidRDefault="005227A6" w:rsidP="002672C3">
      <w:pPr>
        <w:spacing w:line="276" w:lineRule="auto"/>
        <w:jc w:val="center"/>
        <w:rPr>
          <w:b/>
          <w:szCs w:val="21"/>
        </w:rPr>
      </w:pPr>
      <w:r w:rsidRPr="002672C3">
        <w:rPr>
          <w:b/>
          <w:szCs w:val="21"/>
        </w:rPr>
        <w:t>2022年硕士学历研究生学位论文答辩与学位申请工作时间表（第一阶段）</w:t>
      </w:r>
    </w:p>
    <w:p w:rsidR="005227A6" w:rsidRPr="002672C3" w:rsidRDefault="005227A6" w:rsidP="002672C3">
      <w:pPr>
        <w:spacing w:line="276" w:lineRule="auto"/>
        <w:rPr>
          <w:b/>
          <w:sz w:val="21"/>
          <w:szCs w:val="21"/>
        </w:rPr>
      </w:pPr>
    </w:p>
    <w:tbl>
      <w:tblPr>
        <w:tblStyle w:val="a7"/>
        <w:tblW w:w="9067" w:type="dxa"/>
        <w:tblLook w:val="04A0" w:firstRow="1" w:lastRow="0" w:firstColumn="1" w:lastColumn="0" w:noHBand="0" w:noVBand="1"/>
      </w:tblPr>
      <w:tblGrid>
        <w:gridCol w:w="846"/>
        <w:gridCol w:w="1276"/>
        <w:gridCol w:w="6095"/>
        <w:gridCol w:w="850"/>
      </w:tblGrid>
      <w:tr w:rsidR="005227A6" w:rsidRPr="002672C3" w:rsidTr="005227A6">
        <w:tc>
          <w:tcPr>
            <w:tcW w:w="846" w:type="dxa"/>
            <w:vAlign w:val="center"/>
          </w:tcPr>
          <w:p w:rsidR="005227A6" w:rsidRPr="002672C3" w:rsidRDefault="005227A6" w:rsidP="002672C3">
            <w:pPr>
              <w:spacing w:line="276" w:lineRule="auto"/>
              <w:jc w:val="center"/>
              <w:rPr>
                <w:b/>
                <w:sz w:val="21"/>
                <w:szCs w:val="21"/>
              </w:rPr>
            </w:pPr>
            <w:r w:rsidRPr="002672C3">
              <w:rPr>
                <w:b/>
                <w:sz w:val="21"/>
                <w:szCs w:val="21"/>
              </w:rPr>
              <w:t>步骤</w:t>
            </w:r>
          </w:p>
        </w:tc>
        <w:tc>
          <w:tcPr>
            <w:tcW w:w="1276" w:type="dxa"/>
            <w:vAlign w:val="center"/>
          </w:tcPr>
          <w:p w:rsidR="005227A6" w:rsidRPr="002672C3" w:rsidRDefault="005227A6" w:rsidP="002672C3">
            <w:pPr>
              <w:spacing w:line="276" w:lineRule="auto"/>
              <w:jc w:val="center"/>
              <w:rPr>
                <w:b/>
                <w:sz w:val="21"/>
                <w:szCs w:val="21"/>
              </w:rPr>
            </w:pPr>
            <w:r w:rsidRPr="002672C3">
              <w:rPr>
                <w:b/>
                <w:sz w:val="21"/>
                <w:szCs w:val="21"/>
              </w:rPr>
              <w:t>截止日期</w:t>
            </w:r>
          </w:p>
        </w:tc>
        <w:tc>
          <w:tcPr>
            <w:tcW w:w="6095" w:type="dxa"/>
            <w:vAlign w:val="center"/>
          </w:tcPr>
          <w:p w:rsidR="005227A6" w:rsidRPr="002672C3" w:rsidRDefault="005227A6" w:rsidP="002672C3">
            <w:pPr>
              <w:spacing w:line="276" w:lineRule="auto"/>
              <w:jc w:val="center"/>
              <w:rPr>
                <w:b/>
                <w:sz w:val="21"/>
                <w:szCs w:val="21"/>
              </w:rPr>
            </w:pPr>
            <w:r w:rsidRPr="002672C3">
              <w:rPr>
                <w:b/>
                <w:sz w:val="21"/>
                <w:szCs w:val="21"/>
              </w:rPr>
              <w:t>工作内容</w:t>
            </w:r>
          </w:p>
        </w:tc>
        <w:tc>
          <w:tcPr>
            <w:tcW w:w="850" w:type="dxa"/>
          </w:tcPr>
          <w:p w:rsidR="005227A6" w:rsidRPr="002672C3" w:rsidRDefault="005227A6" w:rsidP="002672C3">
            <w:pPr>
              <w:spacing w:line="276" w:lineRule="auto"/>
              <w:jc w:val="center"/>
              <w:rPr>
                <w:b/>
                <w:sz w:val="21"/>
                <w:szCs w:val="21"/>
              </w:rPr>
            </w:pPr>
            <w:r w:rsidRPr="002672C3">
              <w:rPr>
                <w:rFonts w:hint="eastAsia"/>
                <w:b/>
                <w:sz w:val="21"/>
                <w:szCs w:val="21"/>
              </w:rPr>
              <w:t>备注</w:t>
            </w:r>
          </w:p>
        </w:tc>
      </w:tr>
      <w:tr w:rsidR="005227A6" w:rsidRPr="002672C3" w:rsidTr="002672C3">
        <w:trPr>
          <w:trHeight w:val="8601"/>
        </w:trPr>
        <w:tc>
          <w:tcPr>
            <w:tcW w:w="846" w:type="dxa"/>
            <w:vAlign w:val="center"/>
          </w:tcPr>
          <w:p w:rsidR="005227A6" w:rsidRPr="002672C3" w:rsidRDefault="005227A6" w:rsidP="002672C3">
            <w:pPr>
              <w:spacing w:line="276" w:lineRule="auto"/>
              <w:jc w:val="center"/>
              <w:rPr>
                <w:sz w:val="21"/>
                <w:szCs w:val="21"/>
              </w:rPr>
            </w:pPr>
            <w:r w:rsidRPr="002672C3">
              <w:rPr>
                <w:rFonts w:hint="eastAsia"/>
                <w:sz w:val="21"/>
                <w:szCs w:val="21"/>
              </w:rPr>
              <w:t>1</w:t>
            </w:r>
          </w:p>
        </w:tc>
        <w:tc>
          <w:tcPr>
            <w:tcW w:w="1276" w:type="dxa"/>
            <w:vAlign w:val="center"/>
          </w:tcPr>
          <w:p w:rsidR="005227A6" w:rsidRPr="002672C3" w:rsidRDefault="005227A6" w:rsidP="002672C3">
            <w:pPr>
              <w:spacing w:line="276" w:lineRule="auto"/>
              <w:jc w:val="center"/>
              <w:rPr>
                <w:sz w:val="21"/>
                <w:szCs w:val="21"/>
              </w:rPr>
            </w:pPr>
            <w:r w:rsidRPr="002672C3">
              <w:rPr>
                <w:rFonts w:hint="eastAsia"/>
                <w:sz w:val="21"/>
                <w:szCs w:val="21"/>
              </w:rPr>
              <w:t>待定</w:t>
            </w:r>
          </w:p>
        </w:tc>
        <w:tc>
          <w:tcPr>
            <w:tcW w:w="6095" w:type="dxa"/>
          </w:tcPr>
          <w:p w:rsidR="005227A6" w:rsidRPr="002672C3" w:rsidRDefault="005227A6" w:rsidP="002672C3">
            <w:pPr>
              <w:spacing w:line="276" w:lineRule="auto"/>
              <w:rPr>
                <w:sz w:val="21"/>
                <w:szCs w:val="21"/>
              </w:rPr>
            </w:pPr>
            <w:r w:rsidRPr="002672C3">
              <w:rPr>
                <w:rFonts w:hint="eastAsia"/>
                <w:sz w:val="21"/>
                <w:szCs w:val="21"/>
              </w:rPr>
              <w:t>1</w:t>
            </w:r>
            <w:r w:rsidRPr="002672C3">
              <w:rPr>
                <w:sz w:val="21"/>
                <w:szCs w:val="21"/>
              </w:rPr>
              <w:t>.提交《</w:t>
            </w:r>
            <w:r w:rsidR="002672C3" w:rsidRPr="002672C3">
              <w:rPr>
                <w:rFonts w:hint="eastAsia"/>
                <w:sz w:val="21"/>
                <w:szCs w:val="21"/>
              </w:rPr>
              <w:t>上海交通大学医学院研究生学位申请学术成果审查表</w:t>
            </w:r>
            <w:r w:rsidRPr="002672C3">
              <w:rPr>
                <w:sz w:val="21"/>
                <w:szCs w:val="21"/>
              </w:rPr>
              <w:t>》（正反面打印）以及用于学位申请的已正式发表（含正式录用）的学术论文纸质版 1篇。其中</w:t>
            </w:r>
            <w:r w:rsidRPr="002672C3">
              <w:rPr>
                <w:rFonts w:hint="eastAsia"/>
                <w:sz w:val="21"/>
                <w:szCs w:val="21"/>
              </w:rPr>
              <w:t>：</w:t>
            </w:r>
          </w:p>
          <w:p w:rsidR="005227A6" w:rsidRPr="002672C3" w:rsidRDefault="005227A6" w:rsidP="002672C3">
            <w:pPr>
              <w:spacing w:line="276" w:lineRule="auto"/>
              <w:rPr>
                <w:sz w:val="21"/>
                <w:szCs w:val="21"/>
              </w:rPr>
            </w:pPr>
            <w:r w:rsidRPr="002672C3">
              <w:rPr>
                <w:sz w:val="21"/>
                <w:szCs w:val="21"/>
              </w:rPr>
              <w:t>① 发表状态（SCI、SSCI、EI 收录期刊） 检索证明原件+发表文章全文复印件。</w:t>
            </w:r>
          </w:p>
          <w:p w:rsidR="005227A6" w:rsidRPr="002672C3" w:rsidRDefault="005227A6" w:rsidP="002672C3">
            <w:pPr>
              <w:spacing w:line="276" w:lineRule="auto"/>
              <w:rPr>
                <w:sz w:val="21"/>
                <w:szCs w:val="21"/>
              </w:rPr>
            </w:pPr>
            <w:r w:rsidRPr="002672C3">
              <w:rPr>
                <w:sz w:val="21"/>
                <w:szCs w:val="21"/>
              </w:rPr>
              <w:t>② 发表状态（中文期刊）</w:t>
            </w:r>
          </w:p>
          <w:p w:rsidR="005227A6" w:rsidRPr="002672C3" w:rsidRDefault="005227A6" w:rsidP="002672C3">
            <w:pPr>
              <w:spacing w:line="276" w:lineRule="auto"/>
              <w:rPr>
                <w:sz w:val="21"/>
                <w:szCs w:val="21"/>
              </w:rPr>
            </w:pPr>
            <w:r w:rsidRPr="002672C3">
              <w:rPr>
                <w:sz w:val="21"/>
                <w:szCs w:val="21"/>
              </w:rPr>
              <w:t>期刊封面+目录+发表文章全文复印件。</w:t>
            </w:r>
          </w:p>
          <w:p w:rsidR="005227A6" w:rsidRPr="002672C3" w:rsidRDefault="005227A6" w:rsidP="002672C3">
            <w:pPr>
              <w:spacing w:line="276" w:lineRule="auto"/>
              <w:rPr>
                <w:sz w:val="21"/>
                <w:szCs w:val="21"/>
              </w:rPr>
            </w:pPr>
            <w:r w:rsidRPr="002672C3">
              <w:rPr>
                <w:sz w:val="21"/>
                <w:szCs w:val="21"/>
              </w:rPr>
              <w:t>③ 正式录用状态（SCI、SSCI、EI 收录期刊） 录用证明+录用稿件全文打印件。</w:t>
            </w:r>
          </w:p>
          <w:p w:rsidR="005227A6" w:rsidRPr="002672C3" w:rsidRDefault="005227A6" w:rsidP="002672C3">
            <w:pPr>
              <w:spacing w:line="276" w:lineRule="auto"/>
              <w:rPr>
                <w:sz w:val="21"/>
                <w:szCs w:val="21"/>
              </w:rPr>
            </w:pPr>
            <w:r w:rsidRPr="002672C3">
              <w:rPr>
                <w:sz w:val="21"/>
                <w:szCs w:val="21"/>
              </w:rPr>
              <w:t>④ 正式录用状态（中文期刊）录用证明原件+录用稿件全文打印件。</w:t>
            </w:r>
          </w:p>
          <w:p w:rsidR="005227A6" w:rsidRPr="002672C3" w:rsidRDefault="005227A6" w:rsidP="002672C3">
            <w:pPr>
              <w:spacing w:line="276" w:lineRule="auto"/>
              <w:rPr>
                <w:sz w:val="21"/>
                <w:szCs w:val="21"/>
              </w:rPr>
            </w:pPr>
            <w:r w:rsidRPr="002672C3">
              <w:rPr>
                <w:sz w:val="21"/>
                <w:szCs w:val="21"/>
              </w:rPr>
              <w:t>特别说明：</w:t>
            </w:r>
          </w:p>
          <w:p w:rsidR="005227A6" w:rsidRPr="002672C3" w:rsidRDefault="005227A6" w:rsidP="002672C3">
            <w:pPr>
              <w:spacing w:line="276" w:lineRule="auto"/>
              <w:rPr>
                <w:sz w:val="21"/>
                <w:szCs w:val="21"/>
              </w:rPr>
            </w:pPr>
            <w:r w:rsidRPr="002672C3">
              <w:rPr>
                <w:sz w:val="21"/>
                <w:szCs w:val="21"/>
              </w:rPr>
              <w:t>① 发表状态（SCI、SSCI、EI 收录期刊）的检索证明，请至上海交通大学徐汇校区新上院图书馆开具。</w:t>
            </w:r>
          </w:p>
          <w:p w:rsidR="005227A6" w:rsidRPr="002672C3" w:rsidRDefault="005227A6" w:rsidP="002672C3">
            <w:pPr>
              <w:spacing w:line="276" w:lineRule="auto"/>
              <w:rPr>
                <w:sz w:val="21"/>
                <w:szCs w:val="21"/>
              </w:rPr>
            </w:pPr>
            <w:r w:rsidRPr="002672C3">
              <w:rPr>
                <w:sz w:val="21"/>
                <w:szCs w:val="21"/>
              </w:rPr>
              <w:t>②</w:t>
            </w:r>
            <w:r w:rsidRPr="002672C3">
              <w:rPr>
                <w:rFonts w:hint="eastAsia"/>
                <w:sz w:val="21"/>
                <w:szCs w:val="21"/>
              </w:rPr>
              <w:t>录用</w:t>
            </w:r>
            <w:r w:rsidRPr="002672C3">
              <w:rPr>
                <w:sz w:val="21"/>
                <w:szCs w:val="21"/>
              </w:rPr>
              <w:t>证明，</w:t>
            </w:r>
            <w:r w:rsidRPr="002672C3">
              <w:rPr>
                <w:rFonts w:hint="eastAsia"/>
                <w:sz w:val="21"/>
                <w:szCs w:val="21"/>
              </w:rPr>
              <w:t>a.</w:t>
            </w:r>
            <w:r w:rsidRPr="002672C3">
              <w:rPr>
                <w:sz w:val="21"/>
                <w:szCs w:val="21"/>
              </w:rPr>
              <w:t xml:space="preserve"> 有期刊杂志社盖章</w:t>
            </w:r>
            <w:r w:rsidRPr="002672C3">
              <w:rPr>
                <w:rFonts w:hint="eastAsia"/>
                <w:sz w:val="21"/>
                <w:szCs w:val="21"/>
              </w:rPr>
              <w:t>，b.</w:t>
            </w:r>
            <w:r w:rsidRPr="002672C3">
              <w:rPr>
                <w:sz w:val="21"/>
                <w:szCs w:val="21"/>
              </w:rPr>
              <w:t>“邮件在线打印”，导师须在右上角签字，黄色荧光笔高亮显示“邮件中表达文章已被正式录用”的关键词。</w:t>
            </w:r>
          </w:p>
          <w:p w:rsidR="005227A6" w:rsidRPr="002672C3" w:rsidRDefault="005227A6" w:rsidP="002672C3">
            <w:pPr>
              <w:spacing w:line="276" w:lineRule="auto"/>
              <w:rPr>
                <w:sz w:val="21"/>
                <w:szCs w:val="21"/>
              </w:rPr>
            </w:pPr>
            <w:r w:rsidRPr="002672C3">
              <w:rPr>
                <w:sz w:val="21"/>
                <w:szCs w:val="21"/>
              </w:rPr>
              <w:t>③ 发表文章全文复印件/录用文章全文打印件的首页右上角须有导师签字、科研科盖章及科研科审核老师签字。发表文章全文复印件/录用文章全文打印件中须用黄色荧光笔高亮显示如下信息：本人姓名、导师姓名、导师作为通讯作者的关键信息、第一作者署名单位；</w:t>
            </w:r>
          </w:p>
          <w:p w:rsidR="002672C3" w:rsidRPr="002672C3" w:rsidRDefault="005227A6" w:rsidP="002672C3">
            <w:pPr>
              <w:spacing w:line="276" w:lineRule="auto"/>
              <w:rPr>
                <w:sz w:val="21"/>
                <w:szCs w:val="21"/>
              </w:rPr>
            </w:pPr>
            <w:r w:rsidRPr="002672C3">
              <w:rPr>
                <w:rFonts w:hint="eastAsia"/>
                <w:sz w:val="21"/>
                <w:szCs w:val="21"/>
              </w:rPr>
              <w:t>2</w:t>
            </w:r>
            <w:r w:rsidRPr="002672C3">
              <w:rPr>
                <w:sz w:val="21"/>
                <w:szCs w:val="21"/>
              </w:rPr>
              <w:t>. 提交《上海交通大学医学院研究生学位论文重复率检测审查表》纸质版 1 份（正反面打印）；</w:t>
            </w:r>
          </w:p>
        </w:tc>
        <w:tc>
          <w:tcPr>
            <w:tcW w:w="850" w:type="dxa"/>
          </w:tcPr>
          <w:p w:rsidR="005227A6" w:rsidRPr="002672C3" w:rsidRDefault="005227A6" w:rsidP="002672C3">
            <w:pPr>
              <w:spacing w:line="276" w:lineRule="auto"/>
              <w:jc w:val="center"/>
              <w:rPr>
                <w:sz w:val="21"/>
                <w:szCs w:val="21"/>
              </w:rPr>
            </w:pPr>
          </w:p>
        </w:tc>
      </w:tr>
      <w:tr w:rsidR="005227A6" w:rsidRPr="002672C3" w:rsidTr="005227A6">
        <w:tc>
          <w:tcPr>
            <w:tcW w:w="846" w:type="dxa"/>
            <w:vAlign w:val="center"/>
          </w:tcPr>
          <w:p w:rsidR="005227A6" w:rsidRPr="002672C3" w:rsidRDefault="005227A6" w:rsidP="002672C3">
            <w:pPr>
              <w:spacing w:line="276" w:lineRule="auto"/>
              <w:jc w:val="center"/>
              <w:rPr>
                <w:sz w:val="21"/>
                <w:szCs w:val="21"/>
              </w:rPr>
            </w:pPr>
            <w:r w:rsidRPr="002672C3">
              <w:rPr>
                <w:rFonts w:hint="eastAsia"/>
                <w:sz w:val="21"/>
                <w:szCs w:val="21"/>
              </w:rPr>
              <w:t>2</w:t>
            </w:r>
          </w:p>
        </w:tc>
        <w:tc>
          <w:tcPr>
            <w:tcW w:w="1276" w:type="dxa"/>
            <w:vAlign w:val="center"/>
          </w:tcPr>
          <w:p w:rsidR="005227A6" w:rsidRPr="002672C3" w:rsidRDefault="006B454E" w:rsidP="002672C3">
            <w:pPr>
              <w:spacing w:line="276" w:lineRule="auto"/>
              <w:jc w:val="center"/>
              <w:rPr>
                <w:sz w:val="21"/>
                <w:szCs w:val="21"/>
              </w:rPr>
            </w:pPr>
            <w:r w:rsidRPr="002672C3">
              <w:rPr>
                <w:rFonts w:hint="eastAsia"/>
                <w:sz w:val="21"/>
                <w:szCs w:val="21"/>
              </w:rPr>
              <w:t>3月2</w:t>
            </w:r>
            <w:r w:rsidRPr="002672C3">
              <w:rPr>
                <w:sz w:val="21"/>
                <w:szCs w:val="21"/>
              </w:rPr>
              <w:t>8</w:t>
            </w:r>
            <w:r w:rsidRPr="002672C3">
              <w:rPr>
                <w:rFonts w:hint="eastAsia"/>
                <w:sz w:val="21"/>
                <w:szCs w:val="21"/>
              </w:rPr>
              <w:t>日</w:t>
            </w:r>
          </w:p>
          <w:p w:rsidR="006B454E" w:rsidRPr="002672C3" w:rsidRDefault="006B454E" w:rsidP="002672C3">
            <w:pPr>
              <w:spacing w:line="276" w:lineRule="auto"/>
              <w:jc w:val="center"/>
              <w:rPr>
                <w:sz w:val="21"/>
                <w:szCs w:val="21"/>
              </w:rPr>
            </w:pPr>
            <w:r w:rsidRPr="002672C3">
              <w:rPr>
                <w:rFonts w:hint="eastAsia"/>
                <w:sz w:val="21"/>
                <w:szCs w:val="21"/>
              </w:rPr>
              <w:t>1</w:t>
            </w:r>
            <w:r w:rsidRPr="002672C3">
              <w:rPr>
                <w:sz w:val="21"/>
                <w:szCs w:val="21"/>
              </w:rPr>
              <w:t>0</w:t>
            </w:r>
            <w:r w:rsidRPr="002672C3">
              <w:rPr>
                <w:rFonts w:hint="eastAsia"/>
                <w:sz w:val="21"/>
                <w:szCs w:val="21"/>
              </w:rPr>
              <w:t>：</w:t>
            </w:r>
            <w:r w:rsidRPr="002672C3">
              <w:rPr>
                <w:sz w:val="21"/>
                <w:szCs w:val="21"/>
              </w:rPr>
              <w:t>0</w:t>
            </w:r>
            <w:r w:rsidRPr="002672C3">
              <w:rPr>
                <w:rFonts w:hint="eastAsia"/>
                <w:sz w:val="21"/>
                <w:szCs w:val="21"/>
              </w:rPr>
              <w:t>0前</w:t>
            </w:r>
          </w:p>
        </w:tc>
        <w:tc>
          <w:tcPr>
            <w:tcW w:w="6095" w:type="dxa"/>
          </w:tcPr>
          <w:p w:rsidR="005227A6" w:rsidRPr="002672C3" w:rsidRDefault="006B454E" w:rsidP="002672C3">
            <w:pPr>
              <w:spacing w:line="276" w:lineRule="auto"/>
              <w:rPr>
                <w:sz w:val="21"/>
                <w:szCs w:val="21"/>
              </w:rPr>
            </w:pPr>
            <w:r w:rsidRPr="002672C3">
              <w:rPr>
                <w:rFonts w:hint="eastAsia"/>
                <w:sz w:val="21"/>
                <w:szCs w:val="21"/>
              </w:rPr>
              <w:t>1</w:t>
            </w:r>
            <w:r w:rsidRPr="002672C3">
              <w:rPr>
                <w:sz w:val="21"/>
                <w:szCs w:val="21"/>
              </w:rPr>
              <w:t>.</w:t>
            </w:r>
            <w:r w:rsidR="005227A6" w:rsidRPr="002672C3">
              <w:rPr>
                <w:rFonts w:hint="eastAsia"/>
                <w:sz w:val="21"/>
                <w:szCs w:val="21"/>
              </w:rPr>
              <w:t>通</w:t>
            </w:r>
            <w:r w:rsidR="005227A6" w:rsidRPr="002672C3">
              <w:rPr>
                <w:sz w:val="21"/>
                <w:szCs w:val="21"/>
              </w:rPr>
              <w:t>过审核的硕士学历研究生登录“上海交通大学研究生教育管理信息系统（以下简称“信息系统”）”录入相关信息，并上传盲审格式论文评审稿。</w:t>
            </w:r>
          </w:p>
          <w:p w:rsidR="005227A6" w:rsidRPr="002672C3" w:rsidRDefault="005227A6" w:rsidP="002672C3">
            <w:pPr>
              <w:spacing w:line="276" w:lineRule="auto"/>
              <w:rPr>
                <w:sz w:val="21"/>
                <w:szCs w:val="21"/>
              </w:rPr>
            </w:pPr>
            <w:r w:rsidRPr="002672C3">
              <w:rPr>
                <w:sz w:val="21"/>
                <w:szCs w:val="21"/>
              </w:rPr>
              <w:t>注意事项：</w:t>
            </w:r>
          </w:p>
          <w:p w:rsidR="005227A6" w:rsidRPr="002672C3" w:rsidRDefault="005227A6" w:rsidP="002672C3">
            <w:pPr>
              <w:spacing w:line="276" w:lineRule="auto"/>
              <w:rPr>
                <w:sz w:val="21"/>
                <w:szCs w:val="21"/>
              </w:rPr>
            </w:pPr>
            <w:r w:rsidRPr="002672C3">
              <w:rPr>
                <w:sz w:val="21"/>
                <w:szCs w:val="21"/>
              </w:rPr>
              <w:t>① 盲审版（PDF 格式）论文将用于论文查重、盲审及明审；</w:t>
            </w:r>
          </w:p>
          <w:p w:rsidR="005227A6" w:rsidRPr="002672C3" w:rsidRDefault="005227A6" w:rsidP="002672C3">
            <w:pPr>
              <w:spacing w:line="276" w:lineRule="auto"/>
              <w:rPr>
                <w:sz w:val="21"/>
                <w:szCs w:val="21"/>
              </w:rPr>
            </w:pPr>
            <w:r w:rsidRPr="002672C3">
              <w:rPr>
                <w:sz w:val="21"/>
                <w:szCs w:val="21"/>
              </w:rPr>
              <w:t>② 论文上传后可下载检查，如有问题仍可撤回重新上传，一担提交则无法修改；</w:t>
            </w:r>
          </w:p>
          <w:p w:rsidR="005227A6" w:rsidRPr="002672C3" w:rsidRDefault="005227A6" w:rsidP="002672C3">
            <w:pPr>
              <w:spacing w:line="276" w:lineRule="auto"/>
              <w:rPr>
                <w:sz w:val="21"/>
                <w:szCs w:val="21"/>
              </w:rPr>
            </w:pPr>
            <w:r w:rsidRPr="002672C3">
              <w:rPr>
                <w:sz w:val="21"/>
                <w:szCs w:val="21"/>
              </w:rPr>
              <w:t>③ 论文题目将从预答辩信息中读取，若已修改题目者请记得更正；</w:t>
            </w:r>
          </w:p>
          <w:p w:rsidR="005227A6" w:rsidRPr="002672C3" w:rsidRDefault="005227A6" w:rsidP="002672C3">
            <w:pPr>
              <w:spacing w:line="276" w:lineRule="auto"/>
              <w:rPr>
                <w:sz w:val="21"/>
                <w:szCs w:val="21"/>
              </w:rPr>
            </w:pPr>
            <w:r w:rsidRPr="002672C3">
              <w:rPr>
                <w:sz w:val="21"/>
                <w:szCs w:val="21"/>
              </w:rPr>
              <w:t xml:space="preserve">④ 学位论文检测重复率上限为 20%，去除引用 20%，去除本人 </w:t>
            </w:r>
            <w:r w:rsidRPr="002672C3">
              <w:rPr>
                <w:sz w:val="21"/>
                <w:szCs w:val="21"/>
              </w:rPr>
              <w:lastRenderedPageBreak/>
              <w:t>20%；</w:t>
            </w:r>
          </w:p>
          <w:p w:rsidR="005227A6" w:rsidRPr="002672C3" w:rsidRDefault="005227A6" w:rsidP="002672C3">
            <w:pPr>
              <w:spacing w:line="276" w:lineRule="auto"/>
              <w:rPr>
                <w:sz w:val="21"/>
                <w:szCs w:val="21"/>
              </w:rPr>
            </w:pPr>
            <w:r w:rsidRPr="002672C3">
              <w:rPr>
                <w:sz w:val="21"/>
                <w:szCs w:val="21"/>
              </w:rPr>
              <w:t>⑤ 每名学生可以进行 3 次重复率检测，第 2 次和第 3次之间须强制间隔 1 个月。</w:t>
            </w:r>
          </w:p>
        </w:tc>
        <w:tc>
          <w:tcPr>
            <w:tcW w:w="850" w:type="dxa"/>
          </w:tcPr>
          <w:p w:rsidR="005227A6" w:rsidRPr="002672C3" w:rsidRDefault="005227A6" w:rsidP="002672C3">
            <w:pPr>
              <w:spacing w:line="276" w:lineRule="auto"/>
              <w:rPr>
                <w:sz w:val="21"/>
                <w:szCs w:val="21"/>
              </w:rPr>
            </w:pPr>
          </w:p>
        </w:tc>
      </w:tr>
      <w:tr w:rsidR="005227A6" w:rsidRPr="002672C3" w:rsidTr="005227A6">
        <w:tc>
          <w:tcPr>
            <w:tcW w:w="846" w:type="dxa"/>
            <w:vAlign w:val="center"/>
          </w:tcPr>
          <w:p w:rsidR="005227A6" w:rsidRPr="002672C3" w:rsidRDefault="006B454E" w:rsidP="002672C3">
            <w:pPr>
              <w:spacing w:line="276" w:lineRule="auto"/>
              <w:jc w:val="center"/>
              <w:rPr>
                <w:sz w:val="21"/>
                <w:szCs w:val="21"/>
              </w:rPr>
            </w:pPr>
            <w:r w:rsidRPr="002672C3">
              <w:rPr>
                <w:sz w:val="21"/>
                <w:szCs w:val="21"/>
              </w:rPr>
              <w:lastRenderedPageBreak/>
              <w:t>3</w:t>
            </w:r>
          </w:p>
        </w:tc>
        <w:tc>
          <w:tcPr>
            <w:tcW w:w="1276" w:type="dxa"/>
            <w:vAlign w:val="center"/>
          </w:tcPr>
          <w:p w:rsidR="006B454E" w:rsidRPr="002672C3" w:rsidRDefault="003A75DC" w:rsidP="002672C3">
            <w:pPr>
              <w:spacing w:line="276" w:lineRule="auto"/>
              <w:jc w:val="center"/>
              <w:rPr>
                <w:sz w:val="21"/>
                <w:szCs w:val="21"/>
              </w:rPr>
            </w:pPr>
            <w:r w:rsidRPr="002672C3">
              <w:rPr>
                <w:rFonts w:hint="eastAsia"/>
                <w:sz w:val="21"/>
                <w:szCs w:val="21"/>
              </w:rPr>
              <w:t>待定</w:t>
            </w:r>
          </w:p>
        </w:tc>
        <w:tc>
          <w:tcPr>
            <w:tcW w:w="6095" w:type="dxa"/>
          </w:tcPr>
          <w:p w:rsidR="005227A6" w:rsidRPr="002672C3" w:rsidRDefault="006B454E" w:rsidP="002672C3">
            <w:pPr>
              <w:spacing w:line="276" w:lineRule="auto"/>
              <w:rPr>
                <w:sz w:val="21"/>
                <w:szCs w:val="21"/>
              </w:rPr>
            </w:pPr>
            <w:r w:rsidRPr="002672C3">
              <w:rPr>
                <w:rFonts w:hint="eastAsia"/>
                <w:sz w:val="21"/>
                <w:szCs w:val="21"/>
              </w:rPr>
              <w:t>1</w:t>
            </w:r>
            <w:r w:rsidRPr="002672C3">
              <w:rPr>
                <w:sz w:val="21"/>
                <w:szCs w:val="21"/>
              </w:rPr>
              <w:t>.</w:t>
            </w:r>
            <w:r w:rsidR="005227A6" w:rsidRPr="002672C3">
              <w:rPr>
                <w:sz w:val="21"/>
                <w:szCs w:val="21"/>
              </w:rPr>
              <w:t>科研科对形式审核通过的学位论文进行第 1 次重复率检测；对第 1 次重复率检测达标的学位论文审核“通过”，对第 1 次重复率检测未达标的学位论文审核“不通过”；</w:t>
            </w:r>
          </w:p>
          <w:p w:rsidR="005227A6" w:rsidRPr="002672C3" w:rsidRDefault="006B454E" w:rsidP="002672C3">
            <w:pPr>
              <w:spacing w:line="276" w:lineRule="auto"/>
              <w:rPr>
                <w:sz w:val="21"/>
                <w:szCs w:val="21"/>
              </w:rPr>
            </w:pPr>
            <w:r w:rsidRPr="002672C3">
              <w:rPr>
                <w:rFonts w:hint="eastAsia"/>
                <w:sz w:val="21"/>
                <w:szCs w:val="21"/>
              </w:rPr>
              <w:t>a.</w:t>
            </w:r>
            <w:r w:rsidR="005227A6" w:rsidRPr="002672C3">
              <w:rPr>
                <w:sz w:val="21"/>
                <w:szCs w:val="21"/>
              </w:rPr>
              <w:t>第 1 次重复率检测达标的硕士学历研究生向科研科提交《学位论文“双盲”评审及评阅审核表》（“信息系统”内打印）纸质版 1 份（须导师审核签字）；</w:t>
            </w:r>
          </w:p>
          <w:p w:rsidR="005227A6" w:rsidRPr="002672C3" w:rsidRDefault="006B454E" w:rsidP="002672C3">
            <w:pPr>
              <w:spacing w:line="276" w:lineRule="auto"/>
              <w:rPr>
                <w:sz w:val="21"/>
                <w:szCs w:val="21"/>
              </w:rPr>
            </w:pPr>
            <w:r w:rsidRPr="002672C3">
              <w:rPr>
                <w:rFonts w:hint="eastAsia"/>
                <w:sz w:val="21"/>
                <w:szCs w:val="21"/>
              </w:rPr>
              <w:t>b.</w:t>
            </w:r>
            <w:r w:rsidR="005227A6" w:rsidRPr="002672C3">
              <w:rPr>
                <w:sz w:val="21"/>
                <w:szCs w:val="21"/>
              </w:rPr>
              <w:t>第 1 次重复率检测未达标的硕士学历研究生至科研科领取《上海交通大学医学院研究生学位论文重复率检测审查表》；</w:t>
            </w:r>
          </w:p>
        </w:tc>
        <w:tc>
          <w:tcPr>
            <w:tcW w:w="850" w:type="dxa"/>
          </w:tcPr>
          <w:p w:rsidR="005227A6" w:rsidRPr="002672C3" w:rsidRDefault="005227A6" w:rsidP="002672C3">
            <w:pPr>
              <w:spacing w:line="276" w:lineRule="auto"/>
              <w:rPr>
                <w:sz w:val="21"/>
                <w:szCs w:val="21"/>
              </w:rPr>
            </w:pPr>
          </w:p>
        </w:tc>
      </w:tr>
      <w:tr w:rsidR="005227A6" w:rsidRPr="002672C3" w:rsidTr="005227A6">
        <w:tc>
          <w:tcPr>
            <w:tcW w:w="846" w:type="dxa"/>
            <w:vAlign w:val="center"/>
          </w:tcPr>
          <w:p w:rsidR="005227A6" w:rsidRPr="002672C3" w:rsidRDefault="006B454E" w:rsidP="002672C3">
            <w:pPr>
              <w:spacing w:line="276" w:lineRule="auto"/>
              <w:jc w:val="center"/>
              <w:rPr>
                <w:sz w:val="21"/>
                <w:szCs w:val="21"/>
              </w:rPr>
            </w:pPr>
            <w:r w:rsidRPr="002672C3">
              <w:rPr>
                <w:sz w:val="21"/>
                <w:szCs w:val="21"/>
              </w:rPr>
              <w:t>4</w:t>
            </w:r>
          </w:p>
        </w:tc>
        <w:tc>
          <w:tcPr>
            <w:tcW w:w="1276" w:type="dxa"/>
            <w:vAlign w:val="center"/>
          </w:tcPr>
          <w:p w:rsidR="005227A6" w:rsidRPr="002672C3" w:rsidRDefault="003A75DC" w:rsidP="002672C3">
            <w:pPr>
              <w:spacing w:line="276" w:lineRule="auto"/>
              <w:jc w:val="center"/>
              <w:rPr>
                <w:sz w:val="21"/>
                <w:szCs w:val="21"/>
              </w:rPr>
            </w:pPr>
            <w:r w:rsidRPr="002672C3">
              <w:rPr>
                <w:rFonts w:hint="eastAsia"/>
                <w:sz w:val="21"/>
                <w:szCs w:val="21"/>
              </w:rPr>
              <w:t>4月1日</w:t>
            </w:r>
          </w:p>
          <w:p w:rsidR="003A75DC" w:rsidRPr="002672C3" w:rsidRDefault="003A75DC" w:rsidP="002672C3">
            <w:pPr>
              <w:spacing w:line="276" w:lineRule="auto"/>
              <w:jc w:val="center"/>
              <w:rPr>
                <w:sz w:val="21"/>
                <w:szCs w:val="21"/>
              </w:rPr>
            </w:pPr>
            <w:r w:rsidRPr="002672C3">
              <w:rPr>
                <w:rFonts w:hint="eastAsia"/>
                <w:sz w:val="21"/>
                <w:szCs w:val="21"/>
              </w:rPr>
              <w:t>1</w:t>
            </w:r>
            <w:r w:rsidRPr="002672C3">
              <w:rPr>
                <w:sz w:val="21"/>
                <w:szCs w:val="21"/>
              </w:rPr>
              <w:t>0</w:t>
            </w:r>
            <w:r w:rsidRPr="002672C3">
              <w:rPr>
                <w:rFonts w:hint="eastAsia"/>
                <w:sz w:val="21"/>
                <w:szCs w:val="21"/>
              </w:rPr>
              <w:t>:0</w:t>
            </w:r>
            <w:r w:rsidRPr="002672C3">
              <w:rPr>
                <w:sz w:val="21"/>
                <w:szCs w:val="21"/>
              </w:rPr>
              <w:t>0</w:t>
            </w:r>
            <w:r w:rsidRPr="002672C3">
              <w:rPr>
                <w:rFonts w:hint="eastAsia"/>
                <w:sz w:val="21"/>
                <w:szCs w:val="21"/>
              </w:rPr>
              <w:t>前</w:t>
            </w:r>
          </w:p>
        </w:tc>
        <w:tc>
          <w:tcPr>
            <w:tcW w:w="6095" w:type="dxa"/>
          </w:tcPr>
          <w:p w:rsidR="005227A6" w:rsidRPr="002672C3" w:rsidRDefault="002672C3" w:rsidP="002672C3">
            <w:pPr>
              <w:spacing w:line="276" w:lineRule="auto"/>
              <w:rPr>
                <w:sz w:val="21"/>
                <w:szCs w:val="21"/>
              </w:rPr>
            </w:pPr>
            <w:r>
              <w:rPr>
                <w:rFonts w:hint="eastAsia"/>
                <w:sz w:val="21"/>
                <w:szCs w:val="21"/>
              </w:rPr>
              <w:t>1</w:t>
            </w:r>
            <w:r>
              <w:rPr>
                <w:sz w:val="21"/>
                <w:szCs w:val="21"/>
              </w:rPr>
              <w:t>.</w:t>
            </w:r>
            <w:r w:rsidR="005227A6" w:rsidRPr="002672C3">
              <w:rPr>
                <w:sz w:val="21"/>
                <w:szCs w:val="21"/>
              </w:rPr>
              <w:t>第 1 次重复率检测未达标的硕士学历研究生完成论文修改，并向科研科提交《上海交通大学医学院研究生学位论文重复率检测审查表》（完成“超警示值，导师意见”栏目）；</w:t>
            </w:r>
          </w:p>
          <w:p w:rsidR="005227A6" w:rsidRPr="002672C3" w:rsidRDefault="002672C3" w:rsidP="002672C3">
            <w:pPr>
              <w:spacing w:line="276" w:lineRule="auto"/>
              <w:rPr>
                <w:sz w:val="21"/>
                <w:szCs w:val="21"/>
              </w:rPr>
            </w:pPr>
            <w:r>
              <w:rPr>
                <w:rFonts w:hint="eastAsia"/>
                <w:sz w:val="21"/>
                <w:szCs w:val="21"/>
              </w:rPr>
              <w:t>2</w:t>
            </w:r>
            <w:r>
              <w:rPr>
                <w:sz w:val="21"/>
                <w:szCs w:val="21"/>
              </w:rPr>
              <w:t>.</w:t>
            </w:r>
            <w:r w:rsidR="005227A6" w:rsidRPr="002672C3">
              <w:rPr>
                <w:sz w:val="21"/>
                <w:szCs w:val="21"/>
              </w:rPr>
              <w:t>通过审核的（第 1 次重复率检测未达标的）硕士学历研究生第 2 次上传学位论文（盲审版 PDF 格式）；</w:t>
            </w:r>
          </w:p>
        </w:tc>
        <w:tc>
          <w:tcPr>
            <w:tcW w:w="850" w:type="dxa"/>
          </w:tcPr>
          <w:p w:rsidR="005227A6" w:rsidRPr="002672C3" w:rsidRDefault="005227A6" w:rsidP="002672C3">
            <w:pPr>
              <w:spacing w:line="276" w:lineRule="auto"/>
              <w:rPr>
                <w:sz w:val="21"/>
                <w:szCs w:val="21"/>
              </w:rPr>
            </w:pPr>
          </w:p>
        </w:tc>
      </w:tr>
      <w:tr w:rsidR="005227A6" w:rsidRPr="002672C3" w:rsidTr="005227A6">
        <w:tc>
          <w:tcPr>
            <w:tcW w:w="846" w:type="dxa"/>
            <w:vAlign w:val="center"/>
          </w:tcPr>
          <w:p w:rsidR="005227A6" w:rsidRPr="002672C3" w:rsidRDefault="006B454E" w:rsidP="002672C3">
            <w:pPr>
              <w:spacing w:line="276" w:lineRule="auto"/>
              <w:jc w:val="center"/>
              <w:rPr>
                <w:sz w:val="21"/>
                <w:szCs w:val="21"/>
              </w:rPr>
            </w:pPr>
            <w:r w:rsidRPr="002672C3">
              <w:rPr>
                <w:sz w:val="21"/>
                <w:szCs w:val="21"/>
              </w:rPr>
              <w:t>5</w:t>
            </w:r>
          </w:p>
        </w:tc>
        <w:tc>
          <w:tcPr>
            <w:tcW w:w="1276" w:type="dxa"/>
            <w:vAlign w:val="center"/>
          </w:tcPr>
          <w:p w:rsidR="005227A6" w:rsidRPr="002672C3" w:rsidRDefault="003A75DC" w:rsidP="002672C3">
            <w:pPr>
              <w:spacing w:line="276" w:lineRule="auto"/>
              <w:jc w:val="center"/>
              <w:rPr>
                <w:sz w:val="21"/>
                <w:szCs w:val="21"/>
              </w:rPr>
            </w:pPr>
            <w:r w:rsidRPr="002672C3">
              <w:rPr>
                <w:rFonts w:hint="eastAsia"/>
                <w:sz w:val="21"/>
                <w:szCs w:val="21"/>
              </w:rPr>
              <w:t>待定</w:t>
            </w:r>
          </w:p>
        </w:tc>
        <w:tc>
          <w:tcPr>
            <w:tcW w:w="6095" w:type="dxa"/>
          </w:tcPr>
          <w:p w:rsidR="005227A6" w:rsidRPr="002672C3" w:rsidRDefault="005227A6" w:rsidP="002672C3">
            <w:pPr>
              <w:spacing w:line="276" w:lineRule="auto"/>
              <w:rPr>
                <w:sz w:val="21"/>
                <w:szCs w:val="21"/>
              </w:rPr>
            </w:pPr>
            <w:r w:rsidRPr="002672C3">
              <w:rPr>
                <w:sz w:val="21"/>
                <w:szCs w:val="21"/>
              </w:rPr>
              <w:t>科研科对学位论文进行第 2 次重复率检测。</w:t>
            </w:r>
          </w:p>
        </w:tc>
        <w:tc>
          <w:tcPr>
            <w:tcW w:w="850" w:type="dxa"/>
          </w:tcPr>
          <w:p w:rsidR="005227A6" w:rsidRPr="002672C3" w:rsidRDefault="005227A6" w:rsidP="002672C3">
            <w:pPr>
              <w:spacing w:line="276" w:lineRule="auto"/>
              <w:rPr>
                <w:sz w:val="21"/>
                <w:szCs w:val="21"/>
              </w:rPr>
            </w:pPr>
          </w:p>
        </w:tc>
      </w:tr>
      <w:tr w:rsidR="005227A6" w:rsidRPr="002672C3" w:rsidTr="005227A6">
        <w:tc>
          <w:tcPr>
            <w:tcW w:w="846" w:type="dxa"/>
            <w:vAlign w:val="center"/>
          </w:tcPr>
          <w:p w:rsidR="005227A6" w:rsidRPr="002672C3" w:rsidRDefault="006B454E" w:rsidP="002672C3">
            <w:pPr>
              <w:spacing w:line="276" w:lineRule="auto"/>
              <w:jc w:val="center"/>
              <w:rPr>
                <w:sz w:val="21"/>
                <w:szCs w:val="21"/>
              </w:rPr>
            </w:pPr>
            <w:r w:rsidRPr="002672C3">
              <w:rPr>
                <w:sz w:val="21"/>
                <w:szCs w:val="21"/>
              </w:rPr>
              <w:t>6</w:t>
            </w:r>
          </w:p>
        </w:tc>
        <w:tc>
          <w:tcPr>
            <w:tcW w:w="1276" w:type="dxa"/>
            <w:vAlign w:val="center"/>
          </w:tcPr>
          <w:p w:rsidR="005227A6" w:rsidRPr="002672C3" w:rsidRDefault="003A75DC" w:rsidP="002672C3">
            <w:pPr>
              <w:spacing w:line="276" w:lineRule="auto"/>
              <w:jc w:val="center"/>
              <w:rPr>
                <w:sz w:val="21"/>
                <w:szCs w:val="21"/>
              </w:rPr>
            </w:pPr>
            <w:r w:rsidRPr="002672C3">
              <w:rPr>
                <w:rFonts w:hint="eastAsia"/>
                <w:sz w:val="21"/>
                <w:szCs w:val="21"/>
              </w:rPr>
              <w:t>待定</w:t>
            </w:r>
          </w:p>
        </w:tc>
        <w:tc>
          <w:tcPr>
            <w:tcW w:w="6095" w:type="dxa"/>
          </w:tcPr>
          <w:p w:rsidR="005227A6" w:rsidRPr="002672C3" w:rsidRDefault="003A75DC" w:rsidP="002672C3">
            <w:pPr>
              <w:spacing w:line="276" w:lineRule="auto"/>
              <w:rPr>
                <w:sz w:val="21"/>
                <w:szCs w:val="21"/>
              </w:rPr>
            </w:pPr>
            <w:r w:rsidRPr="002672C3">
              <w:rPr>
                <w:rFonts w:hint="eastAsia"/>
                <w:sz w:val="21"/>
                <w:szCs w:val="21"/>
              </w:rPr>
              <w:t>1</w:t>
            </w:r>
            <w:r w:rsidRPr="002672C3">
              <w:rPr>
                <w:sz w:val="21"/>
                <w:szCs w:val="21"/>
              </w:rPr>
              <w:t>.</w:t>
            </w:r>
            <w:r w:rsidR="005227A6" w:rsidRPr="002672C3">
              <w:rPr>
                <w:sz w:val="21"/>
                <w:szCs w:val="21"/>
              </w:rPr>
              <w:t>第 2 次重复率检测达标的硕士学历研究生向科研科提交《学位论文“双盲”评审及评阅审核表》（“信息系统”内打印）纸质版 1 份（须导师审核签字）；</w:t>
            </w:r>
          </w:p>
          <w:p w:rsidR="005227A6" w:rsidRPr="002672C3" w:rsidRDefault="003A75DC" w:rsidP="002672C3">
            <w:pPr>
              <w:spacing w:line="276" w:lineRule="auto"/>
              <w:rPr>
                <w:sz w:val="21"/>
                <w:szCs w:val="21"/>
              </w:rPr>
            </w:pPr>
            <w:r w:rsidRPr="002672C3">
              <w:rPr>
                <w:rFonts w:hint="eastAsia"/>
                <w:sz w:val="21"/>
                <w:szCs w:val="21"/>
              </w:rPr>
              <w:t>2</w:t>
            </w:r>
            <w:r w:rsidRPr="002672C3">
              <w:rPr>
                <w:sz w:val="21"/>
                <w:szCs w:val="21"/>
              </w:rPr>
              <w:t>.</w:t>
            </w:r>
            <w:r w:rsidR="005227A6" w:rsidRPr="002672C3">
              <w:rPr>
                <w:sz w:val="21"/>
                <w:szCs w:val="21"/>
              </w:rPr>
              <w:t>第 2 次重复率检测未达标的硕士学历研究生至科研科领取《上海交通大学医学院研究生学位论文重复率检测审查表》；</w:t>
            </w:r>
          </w:p>
          <w:p w:rsidR="005227A6" w:rsidRPr="002672C3" w:rsidRDefault="003A75DC" w:rsidP="002672C3">
            <w:pPr>
              <w:spacing w:line="276" w:lineRule="auto"/>
              <w:rPr>
                <w:sz w:val="21"/>
                <w:szCs w:val="21"/>
              </w:rPr>
            </w:pPr>
            <w:r w:rsidRPr="002672C3">
              <w:rPr>
                <w:rFonts w:hint="eastAsia"/>
                <w:sz w:val="21"/>
                <w:szCs w:val="21"/>
              </w:rPr>
              <w:t>3</w:t>
            </w:r>
            <w:r w:rsidRPr="002672C3">
              <w:rPr>
                <w:sz w:val="21"/>
                <w:szCs w:val="21"/>
              </w:rPr>
              <w:t>.</w:t>
            </w:r>
            <w:r w:rsidR="005227A6" w:rsidRPr="002672C3">
              <w:rPr>
                <w:sz w:val="21"/>
                <w:szCs w:val="21"/>
              </w:rPr>
              <w:t>第 2 次重复率检测未达标的硕士学历研究生向科研科提交《延期毕业申请表》；</w:t>
            </w:r>
          </w:p>
        </w:tc>
        <w:tc>
          <w:tcPr>
            <w:tcW w:w="850" w:type="dxa"/>
          </w:tcPr>
          <w:p w:rsidR="005227A6" w:rsidRPr="002672C3" w:rsidRDefault="005227A6" w:rsidP="002672C3">
            <w:pPr>
              <w:spacing w:line="276" w:lineRule="auto"/>
              <w:rPr>
                <w:sz w:val="21"/>
                <w:szCs w:val="21"/>
              </w:rPr>
            </w:pPr>
          </w:p>
        </w:tc>
      </w:tr>
    </w:tbl>
    <w:p w:rsidR="005227A6" w:rsidRDefault="005227A6" w:rsidP="002672C3">
      <w:pPr>
        <w:spacing w:line="276" w:lineRule="auto"/>
        <w:rPr>
          <w:sz w:val="21"/>
          <w:szCs w:val="21"/>
        </w:rPr>
      </w:pPr>
    </w:p>
    <w:p w:rsidR="002672C3" w:rsidRPr="002672C3" w:rsidRDefault="002672C3" w:rsidP="002672C3">
      <w:pPr>
        <w:pStyle w:val="a8"/>
        <w:spacing w:before="81"/>
        <w:ind w:left="330"/>
        <w:rPr>
          <w:sz w:val="22"/>
        </w:rPr>
      </w:pPr>
      <w:r w:rsidRPr="002672C3">
        <w:rPr>
          <w:sz w:val="22"/>
        </w:rPr>
        <w:t>注意事项：</w:t>
      </w:r>
    </w:p>
    <w:p w:rsidR="002672C3" w:rsidRPr="002014F8" w:rsidRDefault="002672C3" w:rsidP="002672C3">
      <w:pPr>
        <w:pStyle w:val="a8"/>
        <w:spacing w:before="161" w:line="364" w:lineRule="auto"/>
        <w:ind w:left="212" w:right="231"/>
        <w:rPr>
          <w:sz w:val="21"/>
          <w:szCs w:val="21"/>
        </w:rPr>
      </w:pPr>
      <w:r w:rsidRPr="002672C3">
        <w:rPr>
          <w:sz w:val="22"/>
        </w:rPr>
        <w:t>1</w:t>
      </w:r>
      <w:r w:rsidRPr="002672C3">
        <w:rPr>
          <w:spacing w:val="-11"/>
          <w:sz w:val="22"/>
        </w:rPr>
        <w:t>、</w:t>
      </w:r>
      <w:r w:rsidRPr="002014F8">
        <w:rPr>
          <w:sz w:val="21"/>
          <w:szCs w:val="21"/>
        </w:rPr>
        <w:t>相关文件、表格从中心研究生教育网站—学位工作—精神病与精神卫生学—论文答辩及学位申请中下载；</w:t>
      </w:r>
    </w:p>
    <w:p w:rsidR="002672C3" w:rsidRPr="002014F8" w:rsidRDefault="002672C3" w:rsidP="002672C3">
      <w:pPr>
        <w:pStyle w:val="a8"/>
        <w:spacing w:before="1"/>
        <w:ind w:left="212"/>
        <w:rPr>
          <w:sz w:val="21"/>
          <w:szCs w:val="21"/>
        </w:rPr>
      </w:pPr>
      <w:r w:rsidRPr="002014F8">
        <w:rPr>
          <w:sz w:val="21"/>
          <w:szCs w:val="21"/>
        </w:rPr>
        <w:t>2、学历证书、学位证书标准照拍摄请注意上海交通大学医学院研究生分院网站通知；</w:t>
      </w:r>
    </w:p>
    <w:p w:rsidR="002672C3" w:rsidRPr="002014F8" w:rsidRDefault="002672C3" w:rsidP="002672C3">
      <w:pPr>
        <w:pStyle w:val="a8"/>
        <w:rPr>
          <w:sz w:val="21"/>
          <w:szCs w:val="21"/>
        </w:rPr>
      </w:pPr>
    </w:p>
    <w:p w:rsidR="002672C3" w:rsidRPr="002672C3" w:rsidRDefault="002672C3" w:rsidP="002672C3">
      <w:pPr>
        <w:pStyle w:val="a8"/>
        <w:rPr>
          <w:sz w:val="22"/>
        </w:rPr>
      </w:pPr>
    </w:p>
    <w:p w:rsidR="002672C3" w:rsidRPr="002672C3" w:rsidRDefault="002672C3" w:rsidP="002672C3">
      <w:pPr>
        <w:spacing w:line="276" w:lineRule="auto"/>
        <w:jc w:val="right"/>
        <w:rPr>
          <w:szCs w:val="24"/>
        </w:rPr>
      </w:pPr>
      <w:bookmarkStart w:id="0" w:name="_GoBack"/>
      <w:bookmarkEnd w:id="0"/>
      <w:r w:rsidRPr="002672C3">
        <w:rPr>
          <w:szCs w:val="24"/>
        </w:rPr>
        <w:t>科研科</w:t>
      </w:r>
    </w:p>
    <w:p w:rsidR="002672C3" w:rsidRPr="002672C3" w:rsidRDefault="002672C3" w:rsidP="002672C3">
      <w:pPr>
        <w:spacing w:line="276" w:lineRule="auto"/>
        <w:jc w:val="right"/>
        <w:rPr>
          <w:szCs w:val="24"/>
        </w:rPr>
      </w:pPr>
      <w:r w:rsidRPr="002672C3">
        <w:rPr>
          <w:szCs w:val="24"/>
        </w:rPr>
        <w:t>202</w:t>
      </w:r>
      <w:r w:rsidR="00C37A0B">
        <w:rPr>
          <w:szCs w:val="24"/>
        </w:rPr>
        <w:t>2</w:t>
      </w:r>
      <w:r w:rsidRPr="002672C3">
        <w:rPr>
          <w:szCs w:val="24"/>
        </w:rPr>
        <w:t xml:space="preserve"> 年 3 月</w:t>
      </w:r>
      <w:r>
        <w:rPr>
          <w:rFonts w:hint="eastAsia"/>
          <w:szCs w:val="24"/>
        </w:rPr>
        <w:t>1</w:t>
      </w:r>
      <w:r>
        <w:rPr>
          <w:szCs w:val="24"/>
        </w:rPr>
        <w:t>5</w:t>
      </w:r>
      <w:r>
        <w:rPr>
          <w:rFonts w:hint="eastAsia"/>
          <w:szCs w:val="24"/>
        </w:rPr>
        <w:t>日</w:t>
      </w:r>
    </w:p>
    <w:sectPr w:rsidR="002672C3" w:rsidRPr="002672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B38" w:rsidRDefault="00784B38" w:rsidP="005227A6">
      <w:r>
        <w:separator/>
      </w:r>
    </w:p>
  </w:endnote>
  <w:endnote w:type="continuationSeparator" w:id="0">
    <w:p w:rsidR="00784B38" w:rsidRDefault="00784B38" w:rsidP="0052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B38" w:rsidRDefault="00784B38" w:rsidP="005227A6">
      <w:r>
        <w:separator/>
      </w:r>
    </w:p>
  </w:footnote>
  <w:footnote w:type="continuationSeparator" w:id="0">
    <w:p w:rsidR="00784B38" w:rsidRDefault="00784B38" w:rsidP="005227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D3B"/>
    <w:rsid w:val="000F57A5"/>
    <w:rsid w:val="000F73EA"/>
    <w:rsid w:val="00165E66"/>
    <w:rsid w:val="00176E69"/>
    <w:rsid w:val="001F6D3A"/>
    <w:rsid w:val="002014F8"/>
    <w:rsid w:val="00253B12"/>
    <w:rsid w:val="002672C3"/>
    <w:rsid w:val="002759BC"/>
    <w:rsid w:val="00276A7F"/>
    <w:rsid w:val="00373911"/>
    <w:rsid w:val="003A75DC"/>
    <w:rsid w:val="003D4B62"/>
    <w:rsid w:val="00475C1F"/>
    <w:rsid w:val="005227A6"/>
    <w:rsid w:val="00533643"/>
    <w:rsid w:val="00534E22"/>
    <w:rsid w:val="0056571F"/>
    <w:rsid w:val="0057680D"/>
    <w:rsid w:val="006B454E"/>
    <w:rsid w:val="00784B38"/>
    <w:rsid w:val="007B0BFE"/>
    <w:rsid w:val="007C1251"/>
    <w:rsid w:val="007D25FE"/>
    <w:rsid w:val="007E66EE"/>
    <w:rsid w:val="007F6CCE"/>
    <w:rsid w:val="00850F5F"/>
    <w:rsid w:val="00880206"/>
    <w:rsid w:val="008C3F90"/>
    <w:rsid w:val="0097068C"/>
    <w:rsid w:val="00971D0A"/>
    <w:rsid w:val="00993C5A"/>
    <w:rsid w:val="00A55717"/>
    <w:rsid w:val="00A77D3B"/>
    <w:rsid w:val="00B43375"/>
    <w:rsid w:val="00B64569"/>
    <w:rsid w:val="00BB7B8C"/>
    <w:rsid w:val="00C016C3"/>
    <w:rsid w:val="00C37A0B"/>
    <w:rsid w:val="00C507C1"/>
    <w:rsid w:val="00C5563E"/>
    <w:rsid w:val="00DF3B9B"/>
    <w:rsid w:val="00DF6F1B"/>
    <w:rsid w:val="00E16EFC"/>
    <w:rsid w:val="00E50712"/>
    <w:rsid w:val="00E95103"/>
    <w:rsid w:val="00EF4467"/>
    <w:rsid w:val="00F24964"/>
    <w:rsid w:val="00F379F7"/>
    <w:rsid w:val="00FB1B9B"/>
    <w:rsid w:val="00FE1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78F15"/>
  <w15:chartTrackingRefBased/>
  <w15:docId w15:val="{125964F1-9D7E-406A-B813-088EA3B5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227A6"/>
    <w:pPr>
      <w:widowControl w:val="0"/>
      <w:autoSpaceDE w:val="0"/>
      <w:autoSpaceDN w:val="0"/>
    </w:pPr>
    <w:rPr>
      <w:rFonts w:ascii="仿宋" w:eastAsia="仿宋" w:hAnsi="仿宋" w:cs="仿宋"/>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27A6"/>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5227A6"/>
    <w:rPr>
      <w:sz w:val="18"/>
      <w:szCs w:val="18"/>
    </w:rPr>
  </w:style>
  <w:style w:type="paragraph" w:styleId="a5">
    <w:name w:val="footer"/>
    <w:basedOn w:val="a"/>
    <w:link w:val="a6"/>
    <w:uiPriority w:val="99"/>
    <w:unhideWhenUsed/>
    <w:rsid w:val="005227A6"/>
    <w:pPr>
      <w:tabs>
        <w:tab w:val="center" w:pos="4153"/>
        <w:tab w:val="right" w:pos="8306"/>
      </w:tabs>
      <w:autoSpaceDE/>
      <w:autoSpaceDN/>
      <w:snapToGrid w:val="0"/>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5227A6"/>
    <w:rPr>
      <w:sz w:val="18"/>
      <w:szCs w:val="18"/>
    </w:rPr>
  </w:style>
  <w:style w:type="table" w:styleId="a7">
    <w:name w:val="Table Grid"/>
    <w:basedOn w:val="a1"/>
    <w:uiPriority w:val="39"/>
    <w:rsid w:val="00522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2672C3"/>
    <w:rPr>
      <w:sz w:val="24"/>
      <w:szCs w:val="24"/>
    </w:rPr>
  </w:style>
  <w:style w:type="character" w:customStyle="1" w:styleId="a9">
    <w:name w:val="正文文本 字符"/>
    <w:basedOn w:val="a0"/>
    <w:link w:val="a8"/>
    <w:uiPriority w:val="1"/>
    <w:rsid w:val="002672C3"/>
    <w:rPr>
      <w:rFonts w:ascii="仿宋" w:eastAsia="仿宋" w:hAnsi="仿宋" w:cs="仿宋"/>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2022-03-15T01:14:00Z</dcterms:created>
  <dcterms:modified xsi:type="dcterms:W3CDTF">2022-03-15T02:25:00Z</dcterms:modified>
</cp:coreProperties>
</file>