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7B9E3" w14:textId="77777777" w:rsidR="00110EC2" w:rsidRPr="00A07999" w:rsidRDefault="00110EC2" w:rsidP="00110EC2">
      <w:pPr>
        <w:jc w:val="center"/>
        <w:rPr>
          <w:rFonts w:ascii="黑体" w:eastAsia="黑体" w:hAnsi="黑体"/>
          <w:sz w:val="30"/>
          <w:szCs w:val="30"/>
        </w:rPr>
      </w:pPr>
      <w:r w:rsidRPr="00A07999">
        <w:rPr>
          <w:rFonts w:ascii="黑体" w:eastAsia="黑体" w:hAnsi="黑体" w:hint="eastAsia"/>
          <w:sz w:val="30"/>
          <w:szCs w:val="30"/>
        </w:rPr>
        <w:t>“研究生国家奖学金申请审批表”填写</w:t>
      </w:r>
      <w:r w:rsidR="00C71D28">
        <w:rPr>
          <w:rFonts w:ascii="黑体" w:eastAsia="黑体" w:hAnsi="黑体" w:hint="eastAsia"/>
          <w:sz w:val="30"/>
          <w:szCs w:val="30"/>
        </w:rPr>
        <w:t>须知</w:t>
      </w:r>
    </w:p>
    <w:p w14:paraId="7F9302E4" w14:textId="77777777" w:rsidR="00110EC2" w:rsidRPr="00E70309" w:rsidRDefault="00110EC2" w:rsidP="00110EC2">
      <w:pPr>
        <w:ind w:firstLineChars="176" w:firstLine="424"/>
        <w:rPr>
          <w:b/>
          <w:sz w:val="24"/>
        </w:rPr>
      </w:pPr>
      <w:r w:rsidRPr="00E70309">
        <w:rPr>
          <w:rFonts w:hint="eastAsia"/>
          <w:b/>
          <w:sz w:val="24"/>
        </w:rPr>
        <w:t>一、总体要求：</w:t>
      </w:r>
    </w:p>
    <w:p w14:paraId="45E2E555" w14:textId="77777777"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1</w:t>
      </w:r>
      <w:r w:rsidRPr="00583B11">
        <w:rPr>
          <w:rFonts w:hint="eastAsia"/>
          <w:sz w:val="24"/>
        </w:rPr>
        <w:t>）表格为一页，正反面印制并填写，不得增加页数，也不得更改表格格式，包括表格各行行宽等细节内容</w:t>
      </w:r>
      <w:r>
        <w:rPr>
          <w:rFonts w:hint="eastAsia"/>
          <w:sz w:val="24"/>
        </w:rPr>
        <w:t>。</w:t>
      </w:r>
    </w:p>
    <w:p w14:paraId="2C84B523" w14:textId="77777777"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2</w:t>
      </w:r>
      <w:r w:rsidRPr="00583B11">
        <w:rPr>
          <w:rFonts w:hint="eastAsia"/>
          <w:sz w:val="24"/>
        </w:rPr>
        <w:t>）表格建议电子版填写，</w:t>
      </w:r>
      <w:r w:rsidR="004C5F19">
        <w:rPr>
          <w:rFonts w:hint="eastAsia"/>
          <w:sz w:val="24"/>
        </w:rPr>
        <w:t>签名处必须手写</w:t>
      </w:r>
      <w:r w:rsidRPr="00583B11">
        <w:rPr>
          <w:rFonts w:hint="eastAsia"/>
          <w:sz w:val="24"/>
        </w:rPr>
        <w:t>。</w:t>
      </w:r>
    </w:p>
    <w:p w14:paraId="7A25CF96" w14:textId="77777777"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3</w:t>
      </w:r>
      <w:r w:rsidRPr="00583B11">
        <w:rPr>
          <w:rFonts w:hint="eastAsia"/>
          <w:sz w:val="24"/>
        </w:rPr>
        <w:t>）表格中各项内容建议电子版填写，中文部分一般使用小四号宋体字，英文字母和数字一般使用小四号</w:t>
      </w:r>
      <w:r w:rsidRPr="00583B11">
        <w:rPr>
          <w:sz w:val="24"/>
        </w:rPr>
        <w:t>Times New Roman</w:t>
      </w:r>
      <w:r w:rsidRPr="00583B11">
        <w:rPr>
          <w:rFonts w:hint="eastAsia"/>
          <w:sz w:val="24"/>
        </w:rPr>
        <w:t>字体，不得使用艺术字体。</w:t>
      </w:r>
    </w:p>
    <w:p w14:paraId="17999F76" w14:textId="77777777"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4</w:t>
      </w:r>
      <w:r w:rsidRPr="00583B11">
        <w:rPr>
          <w:rFonts w:hint="eastAsia"/>
          <w:sz w:val="24"/>
        </w:rPr>
        <w:t>）表格填写必须信息完整，不得涂改数据或出现空白项；如无相关信息，请填写“无”</w:t>
      </w:r>
      <w:r>
        <w:rPr>
          <w:rFonts w:hint="eastAsia"/>
          <w:sz w:val="24"/>
        </w:rPr>
        <w:t>。</w:t>
      </w:r>
    </w:p>
    <w:p w14:paraId="7B872FFB" w14:textId="77777777"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5</w:t>
      </w:r>
      <w:r w:rsidRPr="00583B11">
        <w:rPr>
          <w:rFonts w:hint="eastAsia"/>
          <w:sz w:val="24"/>
        </w:rPr>
        <w:t>）上报表格一律为原件，不得使用复印件。</w:t>
      </w:r>
    </w:p>
    <w:p w14:paraId="0C48A048" w14:textId="77777777" w:rsidR="00110EC2" w:rsidRPr="00E70309" w:rsidRDefault="00110EC2" w:rsidP="00110EC2">
      <w:pPr>
        <w:ind w:firstLineChars="176" w:firstLine="424"/>
        <w:rPr>
          <w:b/>
          <w:sz w:val="24"/>
        </w:rPr>
      </w:pPr>
      <w:r w:rsidRPr="00E70309">
        <w:rPr>
          <w:rFonts w:hint="eastAsia"/>
          <w:b/>
          <w:sz w:val="24"/>
        </w:rPr>
        <w:t>二、具体填写内容</w:t>
      </w:r>
    </w:p>
    <w:p w14:paraId="59399371" w14:textId="77777777"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E70309">
        <w:rPr>
          <w:sz w:val="24"/>
        </w:rPr>
        <w:t>（</w:t>
      </w:r>
      <w:r>
        <w:rPr>
          <w:rFonts w:hint="eastAsia"/>
          <w:sz w:val="24"/>
        </w:rPr>
        <w:t>1</w:t>
      </w:r>
      <w:r w:rsidRPr="00E70309">
        <w:rPr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中的“入学时间”栏，春季入学的，统一填写为××××年4月，秋季入学的统一填写为××××年9月。</w:t>
      </w:r>
    </w:p>
    <w:p w14:paraId="10DA331D" w14:textId="77777777"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2</w:t>
      </w:r>
      <w:r w:rsidRPr="0039322A">
        <w:rPr>
          <w:rFonts w:ascii="宋体" w:hAnsi="宋体"/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基层单位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栏， 请填写学院（系）的全称，地方不够的话请缩小字体排列两行，但不得改变原表格行高。学院（系）的名称应与表格背面的“基层单位意见”所盖公章一致。</w:t>
      </w:r>
    </w:p>
    <w:p w14:paraId="1DE7A9F1" w14:textId="77777777"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对于医学院的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基层单位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是填写“医学院”还是各个附属医院，由医学院自定，但此处的“基层单位”名称一定要与表格背面的“基层单位意见”所盖公章一致。</w:t>
      </w:r>
    </w:p>
    <w:p w14:paraId="5B6F4430" w14:textId="77777777" w:rsidR="00110EC2" w:rsidRPr="004A67EA" w:rsidRDefault="00110EC2" w:rsidP="00110EC2">
      <w:pPr>
        <w:ind w:firstLineChars="176" w:firstLine="422"/>
        <w:rPr>
          <w:rFonts w:ascii="宋体" w:hAnsi="宋体"/>
          <w:color w:val="000000"/>
          <w:sz w:val="24"/>
        </w:rPr>
      </w:pPr>
      <w:r w:rsidRPr="004A67EA">
        <w:rPr>
          <w:color w:val="000000"/>
          <w:sz w:val="24"/>
        </w:rPr>
        <w:t>（</w:t>
      </w:r>
      <w:r w:rsidRPr="004A67EA">
        <w:rPr>
          <w:rFonts w:hint="eastAsia"/>
          <w:color w:val="000000"/>
          <w:sz w:val="24"/>
        </w:rPr>
        <w:t>3</w:t>
      </w:r>
      <w:r w:rsidRPr="004A67EA">
        <w:rPr>
          <w:color w:val="000000"/>
          <w:sz w:val="24"/>
        </w:rPr>
        <w:t>）</w:t>
      </w:r>
      <w:r w:rsidRPr="004A67EA">
        <w:rPr>
          <w:rFonts w:ascii="宋体" w:hAnsi="宋体"/>
          <w:color w:val="000000"/>
          <w:sz w:val="24"/>
        </w:rPr>
        <w:t>“基本情况”中的“攻读学位”栏，硕士生请填写硕士，博士生请填写博士</w:t>
      </w:r>
      <w:r w:rsidRPr="004A67EA">
        <w:rPr>
          <w:rFonts w:ascii="宋体" w:hAnsi="宋体" w:hint="eastAsia"/>
          <w:color w:val="000000"/>
          <w:sz w:val="24"/>
        </w:rPr>
        <w:t>；</w:t>
      </w:r>
      <w:r w:rsidRPr="004A67EA">
        <w:rPr>
          <w:rFonts w:ascii="宋体" w:hAnsi="宋体"/>
          <w:color w:val="000000"/>
          <w:sz w:val="24"/>
        </w:rPr>
        <w:t>医学院长学制本硕博联读生请填写博士，医学院长学制本硕联读生请填写</w:t>
      </w:r>
      <w:r w:rsidRPr="004A67EA">
        <w:rPr>
          <w:rFonts w:ascii="宋体" w:hAnsi="宋体" w:hint="eastAsia"/>
          <w:color w:val="000000"/>
          <w:sz w:val="24"/>
        </w:rPr>
        <w:t>硕士。</w:t>
      </w:r>
      <w:r w:rsidRPr="004A67EA">
        <w:rPr>
          <w:rFonts w:ascii="宋体" w:hAnsi="宋体"/>
          <w:color w:val="000000"/>
          <w:sz w:val="24"/>
        </w:rPr>
        <w:t>“学习阶段”栏请根据实际情况</w:t>
      </w:r>
      <w:r w:rsidRPr="004A67EA">
        <w:rPr>
          <w:rFonts w:ascii="宋体" w:hAnsi="宋体" w:hint="eastAsia"/>
          <w:color w:val="000000"/>
          <w:sz w:val="24"/>
        </w:rPr>
        <w:t>选择，如医学院</w:t>
      </w:r>
      <w:r w:rsidRPr="004A67EA">
        <w:rPr>
          <w:rFonts w:ascii="宋体" w:hAnsi="宋体"/>
          <w:color w:val="000000"/>
          <w:sz w:val="24"/>
        </w:rPr>
        <w:t>长学制本硕博联读生</w:t>
      </w:r>
      <w:r w:rsidRPr="004A67EA">
        <w:rPr>
          <w:rFonts w:ascii="宋体" w:hAnsi="宋体" w:hint="eastAsia"/>
          <w:color w:val="000000"/>
          <w:sz w:val="24"/>
        </w:rPr>
        <w:t>若正处于修读硕士课程阶段则选择“硕士”，正处于修读博士课程阶段则选择“博士”。</w:t>
      </w:r>
    </w:p>
    <w:p w14:paraId="5697C3C5" w14:textId="77777777"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4</w:t>
      </w:r>
      <w:r w:rsidRPr="0039322A">
        <w:rPr>
          <w:rFonts w:ascii="宋体" w:hAnsi="宋体"/>
          <w:sz w:val="24"/>
        </w:rPr>
        <w:t>）“基本情况”中的“学制”栏，校本部硕士研究生请根据实际情况填写2年、2.5年或3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。</w:t>
      </w:r>
    </w:p>
    <w:p w14:paraId="173E50B5" w14:textId="77777777"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5</w:t>
      </w:r>
      <w:r w:rsidRPr="0039322A">
        <w:rPr>
          <w:rFonts w:ascii="宋体" w:hAnsi="宋体"/>
          <w:sz w:val="24"/>
        </w:rPr>
        <w:t>）“基本情况”中的“身份证号”一字一格，不可错。</w:t>
      </w:r>
    </w:p>
    <w:p w14:paraId="4CAAF80F" w14:textId="77777777"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6</w:t>
      </w:r>
      <w:r w:rsidRPr="0039322A">
        <w:rPr>
          <w:rFonts w:ascii="宋体" w:hAnsi="宋体"/>
          <w:sz w:val="24"/>
        </w:rPr>
        <w:t>） “申请理由”：以第一人称填写，应当全面详实，能够如实反映学习成绩、科研能力、社会实践、创新能力、综合素质等方面的突出表现。</w:t>
      </w:r>
    </w:p>
    <w:p w14:paraId="55FB3C27" w14:textId="77777777"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建议小四号宋体字1.5倍行距填写，不得少于300字，也不得字数过多以致超页改变原表格的格式。</w:t>
      </w:r>
    </w:p>
    <w:p w14:paraId="223F82CE" w14:textId="77777777"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“申请人签名”必须为手写签名。</w:t>
      </w:r>
    </w:p>
    <w:p w14:paraId="7989DC1E" w14:textId="77777777"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7</w:t>
      </w:r>
      <w:r w:rsidRPr="0039322A">
        <w:rPr>
          <w:rFonts w:ascii="宋体" w:hAnsi="宋体"/>
          <w:sz w:val="24"/>
        </w:rPr>
        <w:t>） “推荐意见”：填写应当简明扼要，字数控制在100 字左右。</w:t>
      </w:r>
    </w:p>
    <w:p w14:paraId="38CE6F73" w14:textId="77777777"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推荐人可以是申请学生的导师、辅导员、思政教师或班主任等，但不能是同学、班长；推荐理由简明扼要，同时理由充足，能明确体现申请人优秀表现和突出特点。既不能千篇一律或雷同，也不能简单仅写“同意推荐”。</w:t>
      </w:r>
    </w:p>
    <w:p w14:paraId="62964EB0" w14:textId="77777777"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推荐人签名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必须为手写签名。</w:t>
      </w:r>
    </w:p>
    <w:p w14:paraId="3B55B3D1" w14:textId="6DCD35B7" w:rsidR="007C35EE" w:rsidRPr="00110EC2" w:rsidRDefault="00110EC2" w:rsidP="00110EC2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  <w:r w:rsidRPr="00583B11">
        <w:rPr>
          <w:rFonts w:hint="eastAsia"/>
          <w:sz w:val="24"/>
        </w:rPr>
        <w:t>申请表上的填表时间必须按照评审程序填写，</w:t>
      </w:r>
      <w:r>
        <w:rPr>
          <w:rFonts w:hint="eastAsia"/>
          <w:sz w:val="24"/>
        </w:rPr>
        <w:t>不得违反时间逻辑</w:t>
      </w:r>
      <w:r w:rsidR="004A653C">
        <w:rPr>
          <w:rFonts w:hint="eastAsia"/>
          <w:sz w:val="24"/>
        </w:rPr>
        <w:t>，即</w:t>
      </w:r>
      <w:r w:rsidR="004A653C" w:rsidRPr="00583B11">
        <w:rPr>
          <w:rFonts w:hint="eastAsia"/>
          <w:sz w:val="24"/>
        </w:rPr>
        <w:t>从</w:t>
      </w:r>
      <w:r w:rsidR="004A653C">
        <w:rPr>
          <w:rFonts w:hint="eastAsia"/>
          <w:sz w:val="24"/>
        </w:rPr>
        <w:t>申请、推荐、评审、“基层单位意见”（学院意见）到“培养单位意见”（学校意见），各栏目的时间应是逐渐推后的。</w:t>
      </w:r>
      <w:r w:rsidR="002F5F2F" w:rsidRPr="002F5F2F">
        <w:rPr>
          <w:rFonts w:hint="eastAsia"/>
          <w:sz w:val="24"/>
          <w:highlight w:val="yellow"/>
        </w:rPr>
        <w:t>其中</w:t>
      </w:r>
      <w:r w:rsidR="00DB2193">
        <w:rPr>
          <w:rFonts w:hint="eastAsia"/>
          <w:sz w:val="24"/>
          <w:highlight w:val="yellow"/>
        </w:rPr>
        <w:t>，</w:t>
      </w:r>
      <w:r w:rsidRPr="00A4005A">
        <w:rPr>
          <w:rFonts w:hint="eastAsia"/>
          <w:sz w:val="24"/>
          <w:highlight w:val="yellow"/>
        </w:rPr>
        <w:t>“基层单位意见”（</w:t>
      </w:r>
      <w:r w:rsidR="00F8284C">
        <w:rPr>
          <w:rFonts w:hint="eastAsia"/>
          <w:sz w:val="24"/>
          <w:highlight w:val="yellow"/>
        </w:rPr>
        <w:t>学院意见）栏的时间应比“评审委员会主任委员签名”的时间至少推迟</w:t>
      </w:r>
      <w:r w:rsidR="004B7D56">
        <w:rPr>
          <w:sz w:val="24"/>
          <w:highlight w:val="yellow"/>
        </w:rPr>
        <w:t>5</w:t>
      </w:r>
      <w:r w:rsidR="004C5F19">
        <w:rPr>
          <w:rFonts w:hint="eastAsia"/>
          <w:sz w:val="24"/>
          <w:highlight w:val="yellow"/>
        </w:rPr>
        <w:t>个工作日</w:t>
      </w:r>
      <w:r>
        <w:rPr>
          <w:rFonts w:hint="eastAsia"/>
          <w:sz w:val="24"/>
        </w:rPr>
        <w:t>。</w:t>
      </w:r>
    </w:p>
    <w:sectPr w:rsidR="007C35EE" w:rsidRPr="00110EC2" w:rsidSect="00453CD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0EC6A" w14:textId="77777777" w:rsidR="00096691" w:rsidRDefault="00096691" w:rsidP="00C71D28">
      <w:r>
        <w:separator/>
      </w:r>
    </w:p>
  </w:endnote>
  <w:endnote w:type="continuationSeparator" w:id="0">
    <w:p w14:paraId="004225B3" w14:textId="77777777" w:rsidR="00096691" w:rsidRDefault="00096691" w:rsidP="00C7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A9A8F" w14:textId="77777777" w:rsidR="00096691" w:rsidRDefault="00096691" w:rsidP="00C71D28">
      <w:r>
        <w:separator/>
      </w:r>
    </w:p>
  </w:footnote>
  <w:footnote w:type="continuationSeparator" w:id="0">
    <w:p w14:paraId="79D83392" w14:textId="77777777" w:rsidR="00096691" w:rsidRDefault="00096691" w:rsidP="00C7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EC2"/>
    <w:rsid w:val="00096691"/>
    <w:rsid w:val="00110EC2"/>
    <w:rsid w:val="001D5BE0"/>
    <w:rsid w:val="002F3180"/>
    <w:rsid w:val="002F5F2F"/>
    <w:rsid w:val="003C3A30"/>
    <w:rsid w:val="004A653C"/>
    <w:rsid w:val="004B7D56"/>
    <w:rsid w:val="004C5F19"/>
    <w:rsid w:val="005F78F9"/>
    <w:rsid w:val="00754456"/>
    <w:rsid w:val="008E5528"/>
    <w:rsid w:val="00A4005A"/>
    <w:rsid w:val="00B75CE2"/>
    <w:rsid w:val="00B8155A"/>
    <w:rsid w:val="00C71D28"/>
    <w:rsid w:val="00C83541"/>
    <w:rsid w:val="00C97061"/>
    <w:rsid w:val="00CB5933"/>
    <w:rsid w:val="00DB2193"/>
    <w:rsid w:val="00F17821"/>
    <w:rsid w:val="00F8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2B117"/>
  <w15:docId w15:val="{0535CA12-4650-4A08-BB0C-160B7FA9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D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D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934</Characters>
  <Application>Microsoft Office Word</Application>
  <DocSecurity>0</DocSecurity>
  <Lines>7</Lines>
  <Paragraphs>2</Paragraphs>
  <ScaleCrop>false</ScaleCrop>
  <Company>SJTU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</dc:creator>
  <cp:lastModifiedBy>于爱涛</cp:lastModifiedBy>
  <cp:revision>11</cp:revision>
  <dcterms:created xsi:type="dcterms:W3CDTF">2013-09-27T07:25:00Z</dcterms:created>
  <dcterms:modified xsi:type="dcterms:W3CDTF">2020-09-03T12:51:00Z</dcterms:modified>
</cp:coreProperties>
</file>