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32B" w:rsidRPr="00CA732B" w:rsidRDefault="00CA732B" w:rsidP="00CA732B">
      <w:pPr>
        <w:widowControl/>
        <w:shd w:val="clear" w:color="auto" w:fill="FFFFFF"/>
        <w:spacing w:line="360" w:lineRule="auto"/>
        <w:jc w:val="center"/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</w:pPr>
      <w:r w:rsidRPr="00CA732B">
        <w:rPr>
          <w:rFonts w:ascii="微软雅黑" w:eastAsia="微软雅黑" w:hAnsi="微软雅黑" w:cs="Tahoma" w:hint="eastAsia"/>
          <w:b/>
          <w:color w:val="000000"/>
          <w:kern w:val="0"/>
          <w:szCs w:val="21"/>
        </w:rPr>
        <w:t>2017</w:t>
      </w:r>
      <w:r w:rsidRPr="00CA732B">
        <w:rPr>
          <w:rFonts w:ascii="微软雅黑" w:eastAsia="微软雅黑" w:hAnsi="微软雅黑" w:cs="Tahoma" w:hint="eastAsia"/>
          <w:b/>
          <w:color w:val="000000"/>
          <w:kern w:val="0"/>
          <w:szCs w:val="21"/>
        </w:rPr>
        <w:t>年度大学生城镇居保</w:t>
      </w:r>
      <w:r w:rsidRPr="00CA732B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网上申请、缴费流程</w:t>
      </w:r>
    </w:p>
    <w:p w:rsidR="00CA732B" w:rsidRDefault="00CA732B" w:rsidP="00CA732B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CA732B" w:rsidRPr="00CA732B" w:rsidRDefault="00CA732B" w:rsidP="00CA732B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1、Jaccount登录</w:t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="微软雅黑" w:eastAsia="微软雅黑" w:hAnsi="微软雅黑" w:cs="宋体"/>
          <w:color w:val="FF0000"/>
          <w:kern w:val="0"/>
          <w:sz w:val="18"/>
          <w:szCs w:val="18"/>
        </w:rPr>
      </w:pPr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登录上海交通大学校医院网站xyy.sjtu.edu.cn，输入学生本人Jaccount账号进行网上在线申请。</w:t>
      </w:r>
      <w:r w:rsidRPr="00CA732B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（建议使用谷歌或火狐浏览器，若显示网页错误，请关闭浏览器、清除缓存，重新登陆）</w:t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ind w:leftChars="100" w:left="210" w:firstLineChars="100" w:firstLine="1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点击“学生主页”进行申请。</w:t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ind w:left="180" w:hangingChars="100" w:hanging="180"/>
        <w:jc w:val="center"/>
        <w:rPr>
          <w:rFonts w:ascii="微软雅黑" w:eastAsia="微软雅黑" w:hAnsi="微软雅黑" w:cs="宋体"/>
          <w:color w:val="FF0000"/>
          <w:kern w:val="0"/>
          <w:sz w:val="18"/>
          <w:szCs w:val="18"/>
        </w:rPr>
      </w:pPr>
      <w:r w:rsidRPr="00CA732B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0AB33D4C" wp14:editId="194343AF">
            <wp:extent cx="3724275" cy="18288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rcRect b="18691"/>
                    <a:stretch>
                      <a:fillRect/>
                    </a:stretch>
                  </pic:blipFill>
                  <pic:spPr>
                    <a:xfrm>
                      <a:off x="0" y="0"/>
                      <a:ext cx="3782157" cy="185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2、完善个人信息</w:t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="微软雅黑" w:eastAsia="微软雅黑" w:hAnsi="微软雅黑" w:cs="宋体"/>
          <w:color w:val="FF0000"/>
          <w:kern w:val="0"/>
          <w:sz w:val="18"/>
          <w:szCs w:val="18"/>
        </w:rPr>
      </w:pPr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需认真核对、填写学生个人信息，包括姓名、学号、性别、出生日期、手机号、邮箱、证件类型、证件号、原户籍地（至少填写省市名称）。</w:t>
      </w:r>
      <w:r w:rsidRPr="00CA732B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院系信息请根据你目前在读的院系修改。</w:t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出生日期自动匹配身份证信息，如系统中无身份证信息，登陆后系统将提醒同学填写身份证信息。</w:t>
      </w:r>
      <w:r w:rsidRPr="00CA732B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证件类型和证件号非常重要，请同学们务必认真核对</w:t>
      </w:r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），保存之后，点击“参保意愿”。</w:t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A732B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44885775" wp14:editId="3D8FF6E6">
            <wp:extent cx="5274310" cy="296037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32B" w:rsidRDefault="00CA732B" w:rsidP="00CA732B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CA732B" w:rsidRPr="00CA732B" w:rsidRDefault="00CA732B" w:rsidP="00CA732B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bookmarkStart w:id="0" w:name="_GoBack"/>
      <w:bookmarkEnd w:id="0"/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lastRenderedPageBreak/>
        <w:t>3、填写参保意愿</w:t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在跳转页面上，点击“新增”，并选择“参保意愿”。</w:t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若选择“参保”，点击“保存”即可，稍后跳转到“参保成功”的界面，可进行后续缴费操作；</w:t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若选择“不参保”，需选择“不参保原因”，并</w:t>
      </w:r>
      <w:r w:rsidRPr="00CA732B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上传自己签字并由院系学工办盖章后的《不参保知情同意书》</w:t>
      </w:r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，方可点击“保存”。（《不参保知情同意书》可至院系负责学生事务的老师处领取，填写完整并经院系盖章后，再进行网上申请缴费操作）</w:t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若选择有误，需要重新选择参保意愿，可选中信息后，点击“删除”，再次新增参保意愿。</w:t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A732B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56FFB5C3" wp14:editId="2AECDC5F">
            <wp:extent cx="5274310" cy="2395855"/>
            <wp:effectExtent l="0" t="0" r="2540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4、参保缴费</w:t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如若参保，点击“参保缴费”，可通过微信或者银行卡的方式支付</w:t>
      </w:r>
      <w:r w:rsidRPr="00CA732B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110</w:t>
      </w:r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元的医保费用。</w:t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A732B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5BCEFCE1" wp14:editId="2EC831CF">
            <wp:extent cx="5228571" cy="942857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8571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A732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页面将跳转至“上海交通大学缴费系统”。选择微信缴费或银行卡缴费。</w:t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A732B">
        <w:rPr>
          <w:rFonts w:ascii="微软雅黑" w:eastAsia="微软雅黑" w:hAnsi="微软雅黑"/>
          <w:noProof/>
          <w:sz w:val="18"/>
          <w:szCs w:val="18"/>
        </w:rPr>
        <w:lastRenderedPageBreak/>
        <w:drawing>
          <wp:inline distT="0" distB="0" distL="0" distR="0" wp14:anchorId="512BA585" wp14:editId="1279B88F">
            <wp:extent cx="5238095" cy="2295238"/>
            <wp:effectExtent l="0" t="0" r="127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2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32B" w:rsidRPr="00CA732B" w:rsidRDefault="00CA732B" w:rsidP="00CA732B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8C3E2E" w:rsidRPr="00CA732B" w:rsidRDefault="008C3E2E">
      <w:pPr>
        <w:rPr>
          <w:rFonts w:ascii="微软雅黑" w:eastAsia="微软雅黑" w:hAnsi="微软雅黑"/>
          <w:sz w:val="18"/>
          <w:szCs w:val="18"/>
        </w:rPr>
      </w:pPr>
    </w:p>
    <w:sectPr w:rsidR="008C3E2E" w:rsidRPr="00CA7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42C" w:rsidRDefault="0008042C" w:rsidP="00CA732B">
      <w:r>
        <w:separator/>
      </w:r>
    </w:p>
  </w:endnote>
  <w:endnote w:type="continuationSeparator" w:id="0">
    <w:p w:rsidR="0008042C" w:rsidRDefault="0008042C" w:rsidP="00CA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42C" w:rsidRDefault="0008042C" w:rsidP="00CA732B">
      <w:r>
        <w:separator/>
      </w:r>
    </w:p>
  </w:footnote>
  <w:footnote w:type="continuationSeparator" w:id="0">
    <w:p w:rsidR="0008042C" w:rsidRDefault="0008042C" w:rsidP="00CA7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BD"/>
    <w:rsid w:val="0008042C"/>
    <w:rsid w:val="008C3E2E"/>
    <w:rsid w:val="00A92FBD"/>
    <w:rsid w:val="00CA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81AEE"/>
  <w15:chartTrackingRefBased/>
  <w15:docId w15:val="{84C4E776-1D17-43D3-A35A-3B4C25DB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3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3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kyk</dc:creator>
  <cp:keywords/>
  <dc:description/>
  <cp:lastModifiedBy>kyk</cp:lastModifiedBy>
  <cp:revision>2</cp:revision>
  <dcterms:created xsi:type="dcterms:W3CDTF">2016-11-30T04:56:00Z</dcterms:created>
  <dcterms:modified xsi:type="dcterms:W3CDTF">2016-11-30T04:57:00Z</dcterms:modified>
</cp:coreProperties>
</file>