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383" w:rsidRDefault="00CA7383" w:rsidP="000C10C6">
      <w:pPr>
        <w:spacing w:line="360" w:lineRule="auto"/>
        <w:jc w:val="center"/>
        <w:rPr>
          <w:rFonts w:ascii="仿宋" w:eastAsia="仿宋" w:hAnsi="仿宋"/>
          <w:b/>
          <w:sz w:val="28"/>
          <w:szCs w:val="28"/>
        </w:rPr>
      </w:pPr>
      <w:r>
        <w:rPr>
          <w:rFonts w:ascii="仿宋" w:eastAsia="仿宋" w:hAnsi="仿宋" w:hint="eastAsia"/>
          <w:b/>
          <w:sz w:val="28"/>
          <w:szCs w:val="28"/>
        </w:rPr>
        <w:t>上海交通大学医学院精神病与精神卫生学专业</w:t>
      </w:r>
    </w:p>
    <w:p w:rsidR="005664E1" w:rsidRDefault="00A9037C" w:rsidP="000C10C6">
      <w:pPr>
        <w:spacing w:line="360" w:lineRule="auto"/>
        <w:jc w:val="center"/>
        <w:rPr>
          <w:rFonts w:ascii="仿宋" w:eastAsia="仿宋" w:hAnsi="仿宋"/>
          <w:sz w:val="24"/>
          <w:szCs w:val="24"/>
        </w:rPr>
      </w:pPr>
      <w:bookmarkStart w:id="0" w:name="_GoBack"/>
      <w:bookmarkEnd w:id="0"/>
      <w:r>
        <w:rPr>
          <w:rFonts w:ascii="仿宋" w:eastAsia="仿宋" w:hAnsi="仿宋" w:hint="eastAsia"/>
          <w:b/>
          <w:sz w:val="28"/>
          <w:szCs w:val="28"/>
        </w:rPr>
        <w:t>同等学力申请专业型博士学位人员专科实践</w:t>
      </w:r>
      <w:r w:rsidR="005664E1" w:rsidRPr="00CA0EDE">
        <w:rPr>
          <w:rFonts w:ascii="仿宋" w:eastAsia="仿宋" w:hAnsi="仿宋" w:hint="eastAsia"/>
          <w:b/>
          <w:sz w:val="28"/>
          <w:szCs w:val="28"/>
        </w:rPr>
        <w:t>课程完成情况登记表</w:t>
      </w:r>
      <w:r w:rsidR="000E36E3">
        <w:rPr>
          <w:rFonts w:ascii="仿宋" w:eastAsia="仿宋" w:hAnsi="仿宋" w:hint="eastAsia"/>
          <w:b/>
          <w:sz w:val="28"/>
          <w:szCs w:val="28"/>
        </w:rPr>
        <w:t>（2</w:t>
      </w:r>
      <w:r w:rsidR="000E36E3">
        <w:rPr>
          <w:rFonts w:ascii="仿宋" w:eastAsia="仿宋" w:hAnsi="仿宋"/>
          <w:b/>
          <w:sz w:val="28"/>
          <w:szCs w:val="28"/>
        </w:rPr>
        <w:t>021</w:t>
      </w:r>
      <w:r w:rsidR="000E36E3">
        <w:rPr>
          <w:rFonts w:ascii="仿宋" w:eastAsia="仿宋" w:hAnsi="仿宋" w:hint="eastAsia"/>
          <w:b/>
          <w:sz w:val="28"/>
          <w:szCs w:val="28"/>
        </w:rPr>
        <w:t>版）</w:t>
      </w:r>
    </w:p>
    <w:tbl>
      <w:tblPr>
        <w:tblStyle w:val="a3"/>
        <w:tblW w:w="5123" w:type="pct"/>
        <w:tblLook w:val="04A0" w:firstRow="1" w:lastRow="0" w:firstColumn="1" w:lastColumn="0" w:noHBand="0" w:noVBand="1"/>
      </w:tblPr>
      <w:tblGrid>
        <w:gridCol w:w="1853"/>
        <w:gridCol w:w="1862"/>
        <w:gridCol w:w="1992"/>
        <w:gridCol w:w="2793"/>
      </w:tblGrid>
      <w:tr w:rsidR="005664E1" w:rsidTr="00173D21">
        <w:tc>
          <w:tcPr>
            <w:tcW w:w="1090" w:type="pct"/>
            <w:vAlign w:val="center"/>
          </w:tcPr>
          <w:p w:rsidR="005664E1" w:rsidRPr="00CA0EDE" w:rsidRDefault="005664E1" w:rsidP="005664E1">
            <w:pPr>
              <w:spacing w:line="360" w:lineRule="auto"/>
              <w:jc w:val="left"/>
              <w:rPr>
                <w:rFonts w:ascii="仿宋" w:eastAsia="仿宋" w:hAnsi="仿宋"/>
                <w:b/>
                <w:sz w:val="24"/>
                <w:szCs w:val="24"/>
              </w:rPr>
            </w:pPr>
            <w:r w:rsidRPr="00CA0EDE">
              <w:rPr>
                <w:rFonts w:ascii="仿宋" w:eastAsia="仿宋" w:hAnsi="仿宋" w:hint="eastAsia"/>
                <w:b/>
                <w:sz w:val="24"/>
                <w:szCs w:val="24"/>
              </w:rPr>
              <w:t>学号</w:t>
            </w:r>
          </w:p>
        </w:tc>
        <w:tc>
          <w:tcPr>
            <w:tcW w:w="1095" w:type="pct"/>
            <w:vAlign w:val="center"/>
          </w:tcPr>
          <w:p w:rsidR="005664E1" w:rsidRDefault="005664E1" w:rsidP="005664E1">
            <w:pPr>
              <w:spacing w:line="360" w:lineRule="auto"/>
              <w:jc w:val="left"/>
              <w:rPr>
                <w:rFonts w:ascii="仿宋" w:eastAsia="仿宋" w:hAnsi="仿宋"/>
                <w:sz w:val="24"/>
                <w:szCs w:val="24"/>
              </w:rPr>
            </w:pPr>
          </w:p>
        </w:tc>
        <w:tc>
          <w:tcPr>
            <w:tcW w:w="1172" w:type="pct"/>
            <w:vAlign w:val="center"/>
          </w:tcPr>
          <w:p w:rsidR="005664E1" w:rsidRPr="00CA0EDE" w:rsidRDefault="005664E1" w:rsidP="005664E1">
            <w:pPr>
              <w:spacing w:line="360" w:lineRule="auto"/>
              <w:jc w:val="left"/>
              <w:rPr>
                <w:rFonts w:ascii="仿宋" w:eastAsia="仿宋" w:hAnsi="仿宋"/>
                <w:b/>
                <w:sz w:val="24"/>
                <w:szCs w:val="24"/>
              </w:rPr>
            </w:pPr>
            <w:r w:rsidRPr="00CA0EDE">
              <w:rPr>
                <w:rFonts w:ascii="仿宋" w:eastAsia="仿宋" w:hAnsi="仿宋" w:hint="eastAsia"/>
                <w:b/>
                <w:sz w:val="24"/>
                <w:szCs w:val="24"/>
              </w:rPr>
              <w:t>姓名</w:t>
            </w:r>
          </w:p>
        </w:tc>
        <w:tc>
          <w:tcPr>
            <w:tcW w:w="1642" w:type="pct"/>
            <w:vAlign w:val="center"/>
          </w:tcPr>
          <w:p w:rsidR="005664E1" w:rsidRDefault="005664E1" w:rsidP="005664E1">
            <w:pPr>
              <w:spacing w:line="360" w:lineRule="auto"/>
              <w:jc w:val="left"/>
              <w:rPr>
                <w:rFonts w:ascii="仿宋" w:eastAsia="仿宋" w:hAnsi="仿宋"/>
                <w:sz w:val="24"/>
                <w:szCs w:val="24"/>
              </w:rPr>
            </w:pPr>
          </w:p>
        </w:tc>
      </w:tr>
      <w:tr w:rsidR="00173D21" w:rsidTr="00173D21">
        <w:tc>
          <w:tcPr>
            <w:tcW w:w="1090" w:type="pct"/>
            <w:vAlign w:val="center"/>
          </w:tcPr>
          <w:p w:rsidR="00173D21" w:rsidRPr="00CA0EDE" w:rsidRDefault="00173D21" w:rsidP="00173D21">
            <w:pPr>
              <w:spacing w:line="360" w:lineRule="auto"/>
              <w:jc w:val="left"/>
              <w:rPr>
                <w:rFonts w:ascii="仿宋" w:eastAsia="仿宋" w:hAnsi="仿宋"/>
                <w:b/>
                <w:sz w:val="24"/>
                <w:szCs w:val="24"/>
              </w:rPr>
            </w:pPr>
            <w:r w:rsidRPr="00CA0EDE">
              <w:rPr>
                <w:rFonts w:ascii="仿宋" w:eastAsia="仿宋" w:hAnsi="仿宋" w:hint="eastAsia"/>
                <w:b/>
                <w:sz w:val="24"/>
                <w:szCs w:val="24"/>
              </w:rPr>
              <w:t>手机号</w:t>
            </w:r>
          </w:p>
        </w:tc>
        <w:tc>
          <w:tcPr>
            <w:tcW w:w="1095" w:type="pct"/>
            <w:tcBorders>
              <w:bottom w:val="single" w:sz="4" w:space="0" w:color="auto"/>
            </w:tcBorders>
            <w:vAlign w:val="center"/>
          </w:tcPr>
          <w:p w:rsidR="00173D21" w:rsidRDefault="00173D21" w:rsidP="00173D21">
            <w:pPr>
              <w:spacing w:line="360" w:lineRule="auto"/>
              <w:jc w:val="left"/>
              <w:rPr>
                <w:rFonts w:ascii="仿宋" w:eastAsia="仿宋" w:hAnsi="仿宋"/>
                <w:sz w:val="24"/>
                <w:szCs w:val="24"/>
              </w:rPr>
            </w:pPr>
          </w:p>
        </w:tc>
        <w:tc>
          <w:tcPr>
            <w:tcW w:w="1172" w:type="pct"/>
            <w:tcBorders>
              <w:bottom w:val="single" w:sz="4" w:space="0" w:color="auto"/>
            </w:tcBorders>
            <w:vAlign w:val="center"/>
          </w:tcPr>
          <w:p w:rsidR="00173D21" w:rsidRPr="00CA0EDE" w:rsidRDefault="00173D21" w:rsidP="00173D21">
            <w:pPr>
              <w:spacing w:line="360" w:lineRule="auto"/>
              <w:jc w:val="left"/>
              <w:rPr>
                <w:rFonts w:ascii="仿宋" w:eastAsia="仿宋" w:hAnsi="仿宋"/>
                <w:b/>
                <w:sz w:val="24"/>
                <w:szCs w:val="24"/>
              </w:rPr>
            </w:pPr>
            <w:r w:rsidRPr="00CA0EDE">
              <w:rPr>
                <w:rFonts w:ascii="仿宋" w:eastAsia="仿宋" w:hAnsi="仿宋" w:hint="eastAsia"/>
                <w:b/>
                <w:sz w:val="24"/>
                <w:szCs w:val="24"/>
              </w:rPr>
              <w:t>导师姓名</w:t>
            </w:r>
          </w:p>
        </w:tc>
        <w:tc>
          <w:tcPr>
            <w:tcW w:w="1642" w:type="pct"/>
            <w:tcBorders>
              <w:bottom w:val="single" w:sz="4" w:space="0" w:color="auto"/>
            </w:tcBorders>
            <w:vAlign w:val="center"/>
          </w:tcPr>
          <w:p w:rsidR="00173D21" w:rsidRDefault="00173D21" w:rsidP="00173D21">
            <w:pPr>
              <w:spacing w:line="360" w:lineRule="auto"/>
              <w:jc w:val="left"/>
              <w:rPr>
                <w:rFonts w:ascii="仿宋" w:eastAsia="仿宋" w:hAnsi="仿宋"/>
                <w:sz w:val="24"/>
                <w:szCs w:val="24"/>
              </w:rPr>
            </w:pPr>
          </w:p>
        </w:tc>
      </w:tr>
      <w:tr w:rsidR="00173D21" w:rsidTr="00173D21">
        <w:tc>
          <w:tcPr>
            <w:tcW w:w="1090" w:type="pct"/>
            <w:vAlign w:val="center"/>
          </w:tcPr>
          <w:p w:rsidR="00173D21" w:rsidRPr="00CA0EDE" w:rsidRDefault="00173D21" w:rsidP="00173D21">
            <w:pPr>
              <w:spacing w:line="360" w:lineRule="auto"/>
              <w:jc w:val="left"/>
              <w:rPr>
                <w:rFonts w:ascii="仿宋" w:eastAsia="仿宋" w:hAnsi="仿宋"/>
                <w:b/>
                <w:sz w:val="24"/>
                <w:szCs w:val="24"/>
              </w:rPr>
            </w:pPr>
            <w:r>
              <w:rPr>
                <w:rFonts w:ascii="仿宋" w:eastAsia="仿宋" w:hAnsi="仿宋" w:hint="eastAsia"/>
                <w:b/>
                <w:sz w:val="24"/>
                <w:szCs w:val="24"/>
              </w:rPr>
              <w:t>工作单位</w:t>
            </w:r>
          </w:p>
        </w:tc>
        <w:tc>
          <w:tcPr>
            <w:tcW w:w="3910" w:type="pct"/>
            <w:gridSpan w:val="3"/>
            <w:tcBorders>
              <w:bottom w:val="single" w:sz="4" w:space="0" w:color="auto"/>
            </w:tcBorders>
            <w:vAlign w:val="center"/>
          </w:tcPr>
          <w:p w:rsidR="00173D21" w:rsidRDefault="00173D21" w:rsidP="00173D21">
            <w:pPr>
              <w:spacing w:line="360" w:lineRule="auto"/>
              <w:jc w:val="left"/>
              <w:rPr>
                <w:rFonts w:ascii="仿宋" w:eastAsia="仿宋" w:hAnsi="仿宋"/>
                <w:sz w:val="24"/>
                <w:szCs w:val="24"/>
              </w:rPr>
            </w:pPr>
          </w:p>
        </w:tc>
      </w:tr>
      <w:tr w:rsidR="00173D21" w:rsidTr="00173D21">
        <w:tc>
          <w:tcPr>
            <w:tcW w:w="5000" w:type="pct"/>
            <w:gridSpan w:val="4"/>
            <w:vAlign w:val="center"/>
          </w:tcPr>
          <w:p w:rsidR="00173D21" w:rsidRPr="00CA0EDE" w:rsidRDefault="00173D21" w:rsidP="00173D21">
            <w:pPr>
              <w:spacing w:line="360" w:lineRule="auto"/>
              <w:jc w:val="center"/>
              <w:rPr>
                <w:rFonts w:ascii="仿宋" w:eastAsia="仿宋" w:hAnsi="仿宋"/>
                <w:b/>
                <w:sz w:val="24"/>
                <w:szCs w:val="24"/>
              </w:rPr>
            </w:pPr>
            <w:r w:rsidRPr="00A9037C">
              <w:rPr>
                <w:rFonts w:ascii="仿宋" w:eastAsia="仿宋" w:hAnsi="仿宋" w:hint="eastAsia"/>
                <w:b/>
                <w:sz w:val="24"/>
                <w:szCs w:val="24"/>
              </w:rPr>
              <w:t>专科实践</w:t>
            </w:r>
            <w:r w:rsidRPr="00CA0EDE">
              <w:rPr>
                <w:rFonts w:ascii="仿宋" w:eastAsia="仿宋" w:hAnsi="仿宋" w:hint="eastAsia"/>
                <w:b/>
                <w:sz w:val="24"/>
                <w:szCs w:val="24"/>
              </w:rPr>
              <w:t>课程完成情况</w:t>
            </w:r>
          </w:p>
        </w:tc>
      </w:tr>
      <w:tr w:rsidR="00173D21" w:rsidRPr="00A9037C" w:rsidTr="00CA7383">
        <w:trPr>
          <w:trHeight w:val="1872"/>
        </w:trPr>
        <w:tc>
          <w:tcPr>
            <w:tcW w:w="5000" w:type="pct"/>
            <w:gridSpan w:val="4"/>
            <w:vAlign w:val="center"/>
          </w:tcPr>
          <w:p w:rsidR="00173D21" w:rsidRPr="005664E1" w:rsidRDefault="00173D21" w:rsidP="00173D21">
            <w:pPr>
              <w:spacing w:line="360" w:lineRule="auto"/>
              <w:rPr>
                <w:rFonts w:ascii="仿宋" w:eastAsia="仿宋" w:hAnsi="仿宋"/>
                <w:sz w:val="24"/>
                <w:szCs w:val="24"/>
              </w:rPr>
            </w:pPr>
            <w:r w:rsidRPr="005664E1">
              <w:rPr>
                <w:rFonts w:ascii="仿宋" w:eastAsia="仿宋" w:hAnsi="仿宋" w:hint="eastAsia"/>
                <w:sz w:val="24"/>
                <w:szCs w:val="24"/>
              </w:rPr>
              <w:t>说明：</w:t>
            </w:r>
            <w:r>
              <w:rPr>
                <w:rFonts w:ascii="仿宋" w:eastAsia="仿宋" w:hAnsi="仿宋" w:hint="eastAsia"/>
                <w:sz w:val="24"/>
                <w:szCs w:val="24"/>
              </w:rPr>
              <w:t>根据《上海交通大学医学院具有研究生毕业同等学力人员申请博士学位管理办法》要求，学生应在本学科内，在导师指导下从事不少于6个月临床工作，由导师考核其临床能力，通过</w:t>
            </w:r>
            <w:proofErr w:type="gramStart"/>
            <w:r>
              <w:rPr>
                <w:rFonts w:ascii="仿宋" w:eastAsia="仿宋" w:hAnsi="仿宋" w:hint="eastAsia"/>
                <w:sz w:val="24"/>
                <w:szCs w:val="24"/>
              </w:rPr>
              <w:t>则成绩</w:t>
            </w:r>
            <w:proofErr w:type="gramEnd"/>
            <w:r>
              <w:rPr>
                <w:rFonts w:ascii="仿宋" w:eastAsia="仿宋" w:hAnsi="仿宋" w:hint="eastAsia"/>
                <w:sz w:val="24"/>
                <w:szCs w:val="24"/>
              </w:rPr>
              <w:t>计为“P”。正在附属医院专科医师规范化培训基地进行培训人员须获得专科医师规范化培训合格证书。</w:t>
            </w:r>
          </w:p>
        </w:tc>
      </w:tr>
      <w:tr w:rsidR="00173D21" w:rsidTr="00173D21">
        <w:trPr>
          <w:trHeight w:val="2224"/>
        </w:trPr>
        <w:tc>
          <w:tcPr>
            <w:tcW w:w="5000" w:type="pct"/>
            <w:gridSpan w:val="4"/>
            <w:vAlign w:val="center"/>
          </w:tcPr>
          <w:p w:rsidR="00173D21" w:rsidRPr="00A9037C" w:rsidRDefault="00173D21" w:rsidP="00173D21">
            <w:pPr>
              <w:pStyle w:val="a4"/>
              <w:numPr>
                <w:ilvl w:val="0"/>
                <w:numId w:val="6"/>
              </w:numPr>
              <w:spacing w:line="360" w:lineRule="auto"/>
              <w:ind w:firstLineChars="0"/>
              <w:jc w:val="left"/>
              <w:rPr>
                <w:rFonts w:ascii="仿宋" w:eastAsia="仿宋" w:hAnsi="仿宋"/>
                <w:sz w:val="24"/>
                <w:szCs w:val="24"/>
              </w:rPr>
            </w:pPr>
            <w:r w:rsidRPr="00A9037C">
              <w:rPr>
                <w:rFonts w:ascii="仿宋" w:eastAsia="仿宋" w:hAnsi="仿宋" w:hint="eastAsia"/>
                <w:sz w:val="24"/>
                <w:szCs w:val="24"/>
              </w:rPr>
              <w:t>学生类型及专科实践完成情况</w:t>
            </w:r>
          </w:p>
          <w:p w:rsidR="00173D21" w:rsidRPr="00173D21" w:rsidRDefault="00173D21" w:rsidP="00173D21">
            <w:pPr>
              <w:spacing w:line="360" w:lineRule="auto"/>
              <w:jc w:val="left"/>
              <w:rPr>
                <w:rFonts w:ascii="仿宋" w:eastAsia="仿宋" w:hAnsi="仿宋"/>
                <w:sz w:val="24"/>
                <w:szCs w:val="24"/>
              </w:rPr>
            </w:pPr>
            <w:r>
              <w:rPr>
                <w:rFonts w:ascii="仿宋" w:eastAsia="仿宋" w:hAnsi="仿宋" w:hint="eastAsia"/>
                <w:sz w:val="24"/>
                <w:szCs w:val="24"/>
              </w:rPr>
              <w:t>（1）</w:t>
            </w:r>
            <w:r w:rsidRPr="00173D21">
              <w:rPr>
                <w:rFonts w:ascii="仿宋" w:eastAsia="仿宋" w:hAnsi="仿宋" w:hint="eastAsia"/>
                <w:sz w:val="24"/>
                <w:szCs w:val="24"/>
              </w:rPr>
              <w:t>是否从事不少于6个月临床工作</w:t>
            </w:r>
            <w:r w:rsidRPr="00173D21">
              <w:rPr>
                <w:rFonts w:ascii="仿宋" w:eastAsia="仿宋" w:hAnsi="仿宋" w:hint="eastAsia"/>
                <w:sz w:val="24"/>
                <w:szCs w:val="24"/>
              </w:rPr>
              <w:t>（普通学生适用）</w:t>
            </w:r>
          </w:p>
          <w:p w:rsidR="00173D21" w:rsidRDefault="00173D21" w:rsidP="00173D21">
            <w:pPr>
              <w:spacing w:line="360" w:lineRule="auto"/>
              <w:jc w:val="left"/>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 xml:space="preserve">是，实践时间： </w:t>
            </w:r>
            <w:r>
              <w:rPr>
                <w:rFonts w:ascii="仿宋" w:eastAsia="仿宋" w:hAnsi="仿宋"/>
                <w:sz w:val="24"/>
                <w:szCs w:val="24"/>
              </w:rPr>
              <w:t xml:space="preserve">     </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 xml:space="preserve">日 </w:t>
            </w:r>
            <w:r>
              <w:rPr>
                <w:rFonts w:ascii="仿宋" w:eastAsia="仿宋" w:hAnsi="仿宋"/>
                <w:sz w:val="24"/>
                <w:szCs w:val="24"/>
              </w:rPr>
              <w:t xml:space="preserve">   </w:t>
            </w:r>
            <w:r>
              <w:rPr>
                <w:rFonts w:ascii="仿宋" w:eastAsia="仿宋" w:hAnsi="仿宋" w:hint="eastAsia"/>
                <w:sz w:val="24"/>
                <w:szCs w:val="24"/>
              </w:rPr>
              <w:t>—</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p w:rsidR="00173D21" w:rsidRPr="00173D21" w:rsidRDefault="00173D21" w:rsidP="00173D21">
            <w:pPr>
              <w:spacing w:line="360" w:lineRule="auto"/>
              <w:jc w:val="left"/>
              <w:rPr>
                <w:rFonts w:ascii="仿宋" w:eastAsia="仿宋" w:hAnsi="仿宋" w:hint="eastAsia"/>
                <w:sz w:val="24"/>
                <w:szCs w:val="24"/>
              </w:rPr>
            </w:pPr>
            <w:r>
              <w:rPr>
                <w:rFonts w:ascii="仿宋" w:eastAsia="仿宋" w:hAnsi="仿宋" w:hint="eastAsia"/>
                <w:sz w:val="24"/>
                <w:szCs w:val="24"/>
              </w:rPr>
              <w:t>□</w:t>
            </w:r>
            <w:r>
              <w:rPr>
                <w:rFonts w:ascii="仿宋" w:eastAsia="仿宋" w:hAnsi="仿宋" w:hint="eastAsia"/>
                <w:sz w:val="24"/>
                <w:szCs w:val="24"/>
              </w:rPr>
              <w:t>否</w:t>
            </w:r>
          </w:p>
          <w:p w:rsidR="00173D21" w:rsidRDefault="00173D21" w:rsidP="00173D21">
            <w:pPr>
              <w:spacing w:line="360" w:lineRule="auto"/>
              <w:jc w:val="left"/>
              <w:rPr>
                <w:rFonts w:ascii="仿宋" w:eastAsia="仿宋" w:hAnsi="仿宋"/>
                <w:sz w:val="24"/>
                <w:szCs w:val="24"/>
              </w:rPr>
            </w:pPr>
            <w:r>
              <w:rPr>
                <w:rFonts w:ascii="仿宋" w:eastAsia="仿宋" w:hAnsi="仿宋" w:hint="eastAsia"/>
                <w:sz w:val="24"/>
                <w:szCs w:val="24"/>
              </w:rPr>
              <w:t>（2）是否获得</w:t>
            </w:r>
            <w:r>
              <w:rPr>
                <w:rFonts w:ascii="仿宋" w:eastAsia="仿宋" w:hAnsi="仿宋" w:hint="eastAsia"/>
                <w:sz w:val="24"/>
                <w:szCs w:val="24"/>
              </w:rPr>
              <w:t>专科医师规范化培训合格证书</w:t>
            </w:r>
            <w:r>
              <w:rPr>
                <w:rFonts w:ascii="仿宋" w:eastAsia="仿宋" w:hAnsi="仿宋" w:hint="eastAsia"/>
                <w:sz w:val="24"/>
                <w:szCs w:val="24"/>
              </w:rPr>
              <w:t>（</w:t>
            </w:r>
            <w:r>
              <w:rPr>
                <w:rFonts w:ascii="仿宋" w:eastAsia="仿宋" w:hAnsi="仿宋" w:hint="eastAsia"/>
                <w:sz w:val="24"/>
                <w:szCs w:val="24"/>
              </w:rPr>
              <w:t>专科医师规范化培训</w:t>
            </w:r>
            <w:r>
              <w:rPr>
                <w:rFonts w:ascii="仿宋" w:eastAsia="仿宋" w:hAnsi="仿宋" w:hint="eastAsia"/>
                <w:sz w:val="24"/>
                <w:szCs w:val="24"/>
              </w:rPr>
              <w:t>人员适用）</w:t>
            </w:r>
          </w:p>
          <w:p w:rsidR="00173D21" w:rsidRDefault="00173D21" w:rsidP="00173D21">
            <w:pPr>
              <w:spacing w:line="360" w:lineRule="auto"/>
              <w:jc w:val="left"/>
              <w:rPr>
                <w:rFonts w:ascii="仿宋" w:eastAsia="仿宋" w:hAnsi="仿宋"/>
                <w:sz w:val="24"/>
                <w:szCs w:val="24"/>
              </w:rPr>
            </w:pPr>
            <w:r>
              <w:rPr>
                <w:rFonts w:ascii="仿宋" w:eastAsia="仿宋" w:hAnsi="仿宋" w:hint="eastAsia"/>
                <w:sz w:val="24"/>
                <w:szCs w:val="24"/>
              </w:rPr>
              <w:t>□是，</w:t>
            </w:r>
            <w:r>
              <w:rPr>
                <w:rFonts w:ascii="仿宋" w:eastAsia="仿宋" w:hAnsi="仿宋" w:hint="eastAsia"/>
                <w:sz w:val="24"/>
                <w:szCs w:val="24"/>
              </w:rPr>
              <w:t>证书获得</w:t>
            </w:r>
            <w:r>
              <w:rPr>
                <w:rFonts w:ascii="仿宋" w:eastAsia="仿宋" w:hAnsi="仿宋" w:hint="eastAsia"/>
                <w:sz w:val="24"/>
                <w:szCs w:val="24"/>
              </w:rPr>
              <w:t xml:space="preserve">时间： </w:t>
            </w:r>
            <w:r>
              <w:rPr>
                <w:rFonts w:ascii="仿宋" w:eastAsia="仿宋" w:hAnsi="仿宋"/>
                <w:sz w:val="24"/>
                <w:szCs w:val="24"/>
              </w:rPr>
              <w:t xml:space="preserve">     </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p w:rsidR="00173D21" w:rsidRPr="00A9037C" w:rsidRDefault="00173D21" w:rsidP="00173D21">
            <w:pPr>
              <w:spacing w:line="360" w:lineRule="auto"/>
              <w:jc w:val="left"/>
              <w:rPr>
                <w:rFonts w:ascii="仿宋" w:eastAsia="仿宋" w:hAnsi="仿宋" w:hint="eastAsia"/>
                <w:sz w:val="24"/>
                <w:szCs w:val="24"/>
              </w:rPr>
            </w:pPr>
            <w:r>
              <w:rPr>
                <w:rFonts w:ascii="仿宋" w:eastAsia="仿宋" w:hAnsi="仿宋" w:hint="eastAsia"/>
                <w:sz w:val="24"/>
                <w:szCs w:val="24"/>
              </w:rPr>
              <w:t>□否</w:t>
            </w:r>
          </w:p>
        </w:tc>
      </w:tr>
      <w:tr w:rsidR="00173D21" w:rsidTr="00173D21">
        <w:tc>
          <w:tcPr>
            <w:tcW w:w="5000" w:type="pct"/>
            <w:gridSpan w:val="4"/>
            <w:vAlign w:val="center"/>
          </w:tcPr>
          <w:p w:rsidR="00173D21" w:rsidRPr="00F4519E" w:rsidRDefault="00173D21" w:rsidP="00173D21">
            <w:pPr>
              <w:spacing w:line="360" w:lineRule="auto"/>
              <w:jc w:val="left"/>
              <w:rPr>
                <w:rFonts w:ascii="仿宋" w:eastAsia="仿宋" w:hAnsi="仿宋"/>
                <w:b/>
                <w:sz w:val="24"/>
                <w:szCs w:val="24"/>
              </w:rPr>
            </w:pPr>
            <w:r w:rsidRPr="00F4519E">
              <w:rPr>
                <w:rFonts w:ascii="仿宋" w:eastAsia="仿宋" w:hAnsi="仿宋" w:hint="eastAsia"/>
                <w:b/>
                <w:sz w:val="24"/>
                <w:szCs w:val="24"/>
              </w:rPr>
              <w:t>二、导师考核结果及意见</w:t>
            </w:r>
          </w:p>
          <w:p w:rsidR="00173D21" w:rsidRDefault="00173D21" w:rsidP="00173D21">
            <w:pPr>
              <w:spacing w:line="360" w:lineRule="auto"/>
              <w:jc w:val="left"/>
              <w:rPr>
                <w:rFonts w:ascii="仿宋" w:eastAsia="仿宋" w:hAnsi="仿宋"/>
                <w:sz w:val="24"/>
                <w:szCs w:val="24"/>
              </w:rPr>
            </w:pPr>
            <w:r>
              <w:rPr>
                <w:rFonts w:ascii="仿宋" w:eastAsia="仿宋" w:hAnsi="仿宋" w:hint="eastAsia"/>
                <w:sz w:val="24"/>
                <w:szCs w:val="24"/>
              </w:rPr>
              <w:t xml:space="preserve">□通过 </w:t>
            </w:r>
            <w:r>
              <w:rPr>
                <w:rFonts w:ascii="仿宋" w:eastAsia="仿宋" w:hAnsi="仿宋"/>
                <w:sz w:val="24"/>
                <w:szCs w:val="24"/>
              </w:rPr>
              <w:t xml:space="preserve">   </w:t>
            </w:r>
            <w:r>
              <w:rPr>
                <w:rFonts w:ascii="仿宋" w:eastAsia="仿宋" w:hAnsi="仿宋" w:hint="eastAsia"/>
                <w:sz w:val="24"/>
                <w:szCs w:val="24"/>
              </w:rPr>
              <w:t xml:space="preserve">□不通过（意见： </w:t>
            </w:r>
            <w:r>
              <w:rPr>
                <w:rFonts w:ascii="仿宋" w:eastAsia="仿宋" w:hAnsi="仿宋"/>
                <w:sz w:val="24"/>
                <w:szCs w:val="24"/>
              </w:rPr>
              <w:t xml:space="preserve">                                 </w:t>
            </w:r>
            <w:r>
              <w:rPr>
                <w:rFonts w:ascii="仿宋" w:eastAsia="仿宋" w:hAnsi="仿宋" w:hint="eastAsia"/>
                <w:sz w:val="24"/>
                <w:szCs w:val="24"/>
              </w:rPr>
              <w:t>）</w:t>
            </w:r>
          </w:p>
          <w:p w:rsidR="00173D21" w:rsidRDefault="00173D21" w:rsidP="00173D21">
            <w:pPr>
              <w:spacing w:line="360" w:lineRule="auto"/>
              <w:ind w:firstLineChars="1600" w:firstLine="3840"/>
              <w:jc w:val="left"/>
              <w:rPr>
                <w:rFonts w:ascii="仿宋" w:eastAsia="仿宋" w:hAnsi="仿宋"/>
                <w:sz w:val="24"/>
                <w:szCs w:val="24"/>
              </w:rPr>
            </w:pPr>
            <w:r>
              <w:rPr>
                <w:rFonts w:ascii="仿宋" w:eastAsia="仿宋" w:hAnsi="仿宋" w:hint="eastAsia"/>
                <w:sz w:val="24"/>
                <w:szCs w:val="24"/>
              </w:rPr>
              <w:t xml:space="preserve">签字（盖章）： </w:t>
            </w:r>
            <w:r>
              <w:rPr>
                <w:rFonts w:ascii="仿宋" w:eastAsia="仿宋" w:hAnsi="仿宋"/>
                <w:sz w:val="24"/>
                <w:szCs w:val="24"/>
              </w:rPr>
              <w:t xml:space="preserve">                          </w:t>
            </w:r>
          </w:p>
          <w:p w:rsidR="00173D21" w:rsidRPr="004E5325" w:rsidRDefault="00173D21" w:rsidP="00173D21">
            <w:pPr>
              <w:spacing w:line="360" w:lineRule="auto"/>
              <w:ind w:firstLineChars="2400" w:firstLine="5760"/>
              <w:jc w:val="lef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c>
      </w:tr>
      <w:tr w:rsidR="00173D21" w:rsidTr="00173D21">
        <w:tc>
          <w:tcPr>
            <w:tcW w:w="5000" w:type="pct"/>
            <w:gridSpan w:val="4"/>
            <w:vAlign w:val="center"/>
          </w:tcPr>
          <w:p w:rsidR="00173D21" w:rsidRPr="00F4519E" w:rsidRDefault="00173D21" w:rsidP="00173D21">
            <w:pPr>
              <w:spacing w:line="360" w:lineRule="auto"/>
              <w:jc w:val="left"/>
              <w:rPr>
                <w:rFonts w:ascii="仿宋" w:eastAsia="仿宋" w:hAnsi="仿宋"/>
                <w:b/>
                <w:sz w:val="24"/>
                <w:szCs w:val="24"/>
              </w:rPr>
            </w:pPr>
            <w:r w:rsidRPr="00F4519E">
              <w:rPr>
                <w:rFonts w:ascii="仿宋" w:eastAsia="仿宋" w:hAnsi="仿宋" w:hint="eastAsia"/>
                <w:b/>
                <w:sz w:val="24"/>
                <w:szCs w:val="24"/>
              </w:rPr>
              <w:t>三、培养单位审核意见</w:t>
            </w:r>
          </w:p>
          <w:p w:rsidR="00173D21" w:rsidRDefault="00173D21" w:rsidP="00173D21">
            <w:pPr>
              <w:spacing w:line="360" w:lineRule="auto"/>
              <w:jc w:val="left"/>
              <w:rPr>
                <w:rFonts w:ascii="仿宋" w:eastAsia="仿宋" w:hAnsi="仿宋"/>
                <w:sz w:val="24"/>
                <w:szCs w:val="24"/>
              </w:rPr>
            </w:pPr>
          </w:p>
          <w:p w:rsidR="00173D21" w:rsidRDefault="00173D21" w:rsidP="00173D21">
            <w:pPr>
              <w:spacing w:line="360" w:lineRule="auto"/>
              <w:ind w:firstLineChars="1600" w:firstLine="3840"/>
              <w:jc w:val="left"/>
              <w:rPr>
                <w:rFonts w:ascii="仿宋" w:eastAsia="仿宋" w:hAnsi="仿宋"/>
                <w:sz w:val="24"/>
                <w:szCs w:val="24"/>
              </w:rPr>
            </w:pPr>
            <w:r>
              <w:rPr>
                <w:rFonts w:ascii="仿宋" w:eastAsia="仿宋" w:hAnsi="仿宋" w:hint="eastAsia"/>
                <w:sz w:val="24"/>
                <w:szCs w:val="24"/>
              </w:rPr>
              <w:t xml:space="preserve">签字（盖章）： </w:t>
            </w:r>
            <w:r>
              <w:rPr>
                <w:rFonts w:ascii="仿宋" w:eastAsia="仿宋" w:hAnsi="仿宋"/>
                <w:sz w:val="24"/>
                <w:szCs w:val="24"/>
              </w:rPr>
              <w:t xml:space="preserve">                          </w:t>
            </w:r>
          </w:p>
          <w:p w:rsidR="00173D21" w:rsidRDefault="00173D21" w:rsidP="00173D21">
            <w:pPr>
              <w:spacing w:line="360" w:lineRule="auto"/>
              <w:ind w:right="240"/>
              <w:jc w:val="righ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r>
              <w:rPr>
                <w:rFonts w:ascii="仿宋" w:eastAsia="仿宋" w:hAnsi="仿宋"/>
                <w:sz w:val="24"/>
                <w:szCs w:val="24"/>
              </w:rPr>
              <w:t xml:space="preserve">               </w:t>
            </w:r>
          </w:p>
        </w:tc>
      </w:tr>
    </w:tbl>
    <w:p w:rsidR="005664E1" w:rsidRPr="005664E1" w:rsidRDefault="00CA0EDE" w:rsidP="005664E1">
      <w:pPr>
        <w:spacing w:line="360" w:lineRule="auto"/>
        <w:rPr>
          <w:rFonts w:ascii="仿宋" w:eastAsia="仿宋" w:hAnsi="仿宋"/>
          <w:sz w:val="24"/>
          <w:szCs w:val="24"/>
        </w:rPr>
      </w:pPr>
      <w:r>
        <w:rPr>
          <w:rFonts w:ascii="仿宋" w:eastAsia="仿宋" w:hAnsi="仿宋" w:hint="eastAsia"/>
          <w:sz w:val="24"/>
          <w:szCs w:val="24"/>
        </w:rPr>
        <w:t>说明：</w:t>
      </w:r>
      <w:r w:rsidR="004F0574">
        <w:rPr>
          <w:rFonts w:ascii="仿宋" w:eastAsia="仿宋" w:hAnsi="仿宋" w:hint="eastAsia"/>
          <w:sz w:val="24"/>
          <w:szCs w:val="24"/>
        </w:rPr>
        <w:t>1、</w:t>
      </w:r>
      <w:r>
        <w:rPr>
          <w:rFonts w:ascii="仿宋" w:eastAsia="仿宋" w:hAnsi="仿宋" w:hint="eastAsia"/>
          <w:sz w:val="24"/>
          <w:szCs w:val="24"/>
        </w:rPr>
        <w:t>本表A4纸正反面打印，一式一份</w:t>
      </w:r>
      <w:r w:rsidR="004F0574">
        <w:rPr>
          <w:rFonts w:ascii="仿宋" w:eastAsia="仿宋" w:hAnsi="仿宋" w:hint="eastAsia"/>
          <w:sz w:val="24"/>
          <w:szCs w:val="24"/>
        </w:rPr>
        <w:t>；</w:t>
      </w:r>
      <w:r w:rsidR="00173D21">
        <w:rPr>
          <w:rFonts w:ascii="仿宋" w:eastAsia="仿宋" w:hAnsi="仿宋" w:hint="eastAsia"/>
          <w:sz w:val="24"/>
          <w:szCs w:val="24"/>
        </w:rPr>
        <w:t>2、如有</w:t>
      </w:r>
      <w:r w:rsidR="00173D21">
        <w:rPr>
          <w:rFonts w:ascii="仿宋" w:eastAsia="仿宋" w:hAnsi="仿宋" w:hint="eastAsia"/>
          <w:sz w:val="24"/>
          <w:szCs w:val="24"/>
        </w:rPr>
        <w:t>专科医师规范化培训合格证书</w:t>
      </w:r>
      <w:r w:rsidR="00173D21">
        <w:rPr>
          <w:rFonts w:ascii="仿宋" w:eastAsia="仿宋" w:hAnsi="仿宋" w:hint="eastAsia"/>
          <w:sz w:val="24"/>
          <w:szCs w:val="24"/>
        </w:rPr>
        <w:t>，请将复印件附于本表后，复印件右上角导师签字；3</w:t>
      </w:r>
      <w:r w:rsidR="004F0574">
        <w:rPr>
          <w:rFonts w:ascii="仿宋" w:eastAsia="仿宋" w:hAnsi="仿宋" w:hint="eastAsia"/>
          <w:sz w:val="24"/>
          <w:szCs w:val="24"/>
        </w:rPr>
        <w:t>、材料</w:t>
      </w:r>
      <w:r>
        <w:rPr>
          <w:rFonts w:ascii="仿宋" w:eastAsia="仿宋" w:hAnsi="仿宋" w:hint="eastAsia"/>
          <w:sz w:val="24"/>
          <w:szCs w:val="24"/>
        </w:rPr>
        <w:t>留存于科研科。</w:t>
      </w:r>
    </w:p>
    <w:sectPr w:rsidR="005664E1" w:rsidRPr="005664E1" w:rsidSect="00F45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C4D36"/>
    <w:multiLevelType w:val="hybridMultilevel"/>
    <w:tmpl w:val="B720BC7E"/>
    <w:lvl w:ilvl="0" w:tplc="C7DCC7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1F14B8"/>
    <w:multiLevelType w:val="hybridMultilevel"/>
    <w:tmpl w:val="4EE889BC"/>
    <w:lvl w:ilvl="0" w:tplc="CB12055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594BF5"/>
    <w:multiLevelType w:val="hybridMultilevel"/>
    <w:tmpl w:val="23803B66"/>
    <w:lvl w:ilvl="0" w:tplc="D812A76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7E4B1D"/>
    <w:multiLevelType w:val="hybridMultilevel"/>
    <w:tmpl w:val="33EC69B6"/>
    <w:lvl w:ilvl="0" w:tplc="3C2246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5253445"/>
    <w:multiLevelType w:val="hybridMultilevel"/>
    <w:tmpl w:val="DED2AD0C"/>
    <w:lvl w:ilvl="0" w:tplc="67D49B8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C6A0E28"/>
    <w:multiLevelType w:val="hybridMultilevel"/>
    <w:tmpl w:val="E2B8271A"/>
    <w:lvl w:ilvl="0" w:tplc="75F83C2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806433"/>
    <w:multiLevelType w:val="hybridMultilevel"/>
    <w:tmpl w:val="3E64D8A4"/>
    <w:lvl w:ilvl="0" w:tplc="3C50540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9B"/>
    <w:rsid w:val="000C10C6"/>
    <w:rsid w:val="000E36E3"/>
    <w:rsid w:val="00173D21"/>
    <w:rsid w:val="00213505"/>
    <w:rsid w:val="004E5325"/>
    <w:rsid w:val="004F0574"/>
    <w:rsid w:val="005664E1"/>
    <w:rsid w:val="00590A3E"/>
    <w:rsid w:val="00A7759B"/>
    <w:rsid w:val="00A9037C"/>
    <w:rsid w:val="00CA0EDE"/>
    <w:rsid w:val="00CA7383"/>
    <w:rsid w:val="00DE43AE"/>
    <w:rsid w:val="00F45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58D7"/>
  <w15:chartTrackingRefBased/>
  <w15:docId w15:val="{92C67C19-BABF-46CD-A6A6-3A795EEE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64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E6751-05F3-4E6F-BC47-889DC589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c:creator>
  <cp:keywords/>
  <dc:description/>
  <cp:lastModifiedBy>Tu</cp:lastModifiedBy>
  <cp:revision>7</cp:revision>
  <dcterms:created xsi:type="dcterms:W3CDTF">2021-04-08T07:46:00Z</dcterms:created>
  <dcterms:modified xsi:type="dcterms:W3CDTF">2021-04-12T03:49:00Z</dcterms:modified>
</cp:coreProperties>
</file>